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6553E" w14:textId="4E22E731" w:rsidR="004F5A49" w:rsidRPr="004F5A49" w:rsidRDefault="004F5A49" w:rsidP="004F5A49">
      <w:pPr>
        <w:widowControl w:val="0"/>
        <w:autoSpaceDE w:val="0"/>
        <w:autoSpaceDN w:val="0"/>
        <w:spacing w:after="0" w:line="240" w:lineRule="auto"/>
        <w:ind w:left="498" w:right="618"/>
        <w:jc w:val="center"/>
        <w:outlineLvl w:val="0"/>
        <w:rPr>
          <w:rFonts w:ascii="Times New Roman" w:eastAsia="Times New Roman" w:hAnsi="Times New Roman" w:cs="Times New Roman"/>
          <w:b/>
          <w:bCs/>
          <w:sz w:val="24"/>
          <w:szCs w:val="24"/>
        </w:rPr>
      </w:pPr>
      <w:bookmarkStart w:id="0" w:name="_GoBack"/>
      <w:bookmarkEnd w:id="0"/>
      <w:r w:rsidRPr="004F5A49">
        <w:rPr>
          <w:rFonts w:ascii="Times New Roman" w:eastAsia="Times New Roman" w:hAnsi="Times New Roman" w:cs="Times New Roman"/>
          <w:b/>
          <w:bCs/>
          <w:sz w:val="24"/>
          <w:szCs w:val="24"/>
        </w:rPr>
        <w:t>HATAY MUSTAFA KEMAL ÜNİVERSİTESİ 2022-2023 EĞİTİM ÖĞRETİM YILI</w:t>
      </w:r>
      <w:r w:rsidR="007877AD">
        <w:rPr>
          <w:rFonts w:ascii="Times New Roman" w:eastAsia="Times New Roman" w:hAnsi="Times New Roman" w:cs="Times New Roman"/>
          <w:b/>
          <w:bCs/>
          <w:sz w:val="24"/>
          <w:szCs w:val="24"/>
        </w:rPr>
        <w:t xml:space="preserve"> </w:t>
      </w:r>
      <w:r w:rsidR="00752632" w:rsidRPr="004F5A49">
        <w:rPr>
          <w:rFonts w:ascii="Times New Roman" w:eastAsia="Times New Roman" w:hAnsi="Times New Roman" w:cs="Times New Roman"/>
          <w:b/>
          <w:bCs/>
          <w:sz w:val="24"/>
          <w:szCs w:val="24"/>
        </w:rPr>
        <w:t>BAHAR DÖNEMİNDE</w:t>
      </w:r>
      <w:r w:rsidRPr="004F5A49">
        <w:rPr>
          <w:rFonts w:ascii="Times New Roman" w:eastAsia="Times New Roman" w:hAnsi="Times New Roman" w:cs="Times New Roman"/>
          <w:b/>
          <w:bCs/>
          <w:sz w:val="24"/>
          <w:szCs w:val="24"/>
        </w:rPr>
        <w:t xml:space="preserve"> AÇILACAK O</w:t>
      </w:r>
      <w:r w:rsidR="007A7944">
        <w:rPr>
          <w:rFonts w:ascii="Times New Roman" w:eastAsia="Times New Roman" w:hAnsi="Times New Roman" w:cs="Times New Roman"/>
          <w:b/>
          <w:bCs/>
          <w:sz w:val="24"/>
          <w:szCs w:val="24"/>
        </w:rPr>
        <w:t>LAN PEDAGOJİK FORMASYON EĞİTİMİ</w:t>
      </w:r>
      <w:r w:rsidR="007877AD">
        <w:rPr>
          <w:rFonts w:ascii="Times New Roman" w:eastAsia="Times New Roman" w:hAnsi="Times New Roman" w:cs="Times New Roman"/>
          <w:b/>
          <w:bCs/>
          <w:sz w:val="24"/>
          <w:szCs w:val="24"/>
        </w:rPr>
        <w:t xml:space="preserve"> </w:t>
      </w:r>
      <w:r w:rsidRPr="004F5A49">
        <w:rPr>
          <w:rFonts w:ascii="Times New Roman" w:eastAsia="Times New Roman" w:hAnsi="Times New Roman" w:cs="Times New Roman"/>
          <w:b/>
          <w:bCs/>
          <w:sz w:val="24"/>
          <w:szCs w:val="24"/>
        </w:rPr>
        <w:t>ROGRAMINA AİT</w:t>
      </w:r>
      <w:r w:rsidR="007877AD">
        <w:rPr>
          <w:rFonts w:ascii="Times New Roman" w:eastAsia="Times New Roman" w:hAnsi="Times New Roman" w:cs="Times New Roman"/>
          <w:b/>
          <w:bCs/>
          <w:sz w:val="24"/>
          <w:szCs w:val="24"/>
        </w:rPr>
        <w:t xml:space="preserve"> </w:t>
      </w:r>
      <w:r w:rsidRPr="004F5A49">
        <w:rPr>
          <w:rFonts w:ascii="Times New Roman" w:eastAsia="Times New Roman" w:hAnsi="Times New Roman" w:cs="Times New Roman"/>
          <w:b/>
          <w:bCs/>
          <w:sz w:val="24"/>
          <w:szCs w:val="24"/>
        </w:rPr>
        <w:t>BAŞVURU</w:t>
      </w:r>
      <w:r w:rsidR="007877AD">
        <w:rPr>
          <w:rFonts w:ascii="Times New Roman" w:eastAsia="Times New Roman" w:hAnsi="Times New Roman" w:cs="Times New Roman"/>
          <w:b/>
          <w:bCs/>
          <w:sz w:val="24"/>
          <w:szCs w:val="24"/>
        </w:rPr>
        <w:t xml:space="preserve"> </w:t>
      </w:r>
      <w:r w:rsidR="00A81335">
        <w:rPr>
          <w:rFonts w:ascii="Times New Roman" w:eastAsia="Times New Roman" w:hAnsi="Times New Roman" w:cs="Times New Roman"/>
          <w:b/>
          <w:bCs/>
          <w:sz w:val="24"/>
          <w:szCs w:val="24"/>
        </w:rPr>
        <w:t>DUYURUSU</w:t>
      </w:r>
    </w:p>
    <w:p w14:paraId="5670D602" w14:textId="77777777" w:rsidR="004F5A49" w:rsidRPr="004F5A49" w:rsidRDefault="004F5A49" w:rsidP="004F5A49">
      <w:pPr>
        <w:widowControl w:val="0"/>
        <w:autoSpaceDE w:val="0"/>
        <w:autoSpaceDN w:val="0"/>
        <w:spacing w:after="0" w:line="240" w:lineRule="auto"/>
        <w:rPr>
          <w:rFonts w:ascii="Times New Roman" w:eastAsia="Times New Roman" w:hAnsi="Times New Roman" w:cs="Times New Roman"/>
          <w:b/>
          <w:sz w:val="26"/>
          <w:szCs w:val="24"/>
        </w:rPr>
      </w:pPr>
    </w:p>
    <w:p w14:paraId="41CEFB31" w14:textId="77777777" w:rsidR="004F5A49" w:rsidRPr="004F5A49" w:rsidRDefault="004F5A49" w:rsidP="004F5A49">
      <w:pPr>
        <w:widowControl w:val="0"/>
        <w:autoSpaceDE w:val="0"/>
        <w:autoSpaceDN w:val="0"/>
        <w:spacing w:after="0" w:line="240" w:lineRule="auto"/>
        <w:rPr>
          <w:rFonts w:ascii="Times New Roman" w:eastAsia="Times New Roman" w:hAnsi="Times New Roman" w:cs="Times New Roman"/>
          <w:b/>
          <w:sz w:val="21"/>
          <w:szCs w:val="24"/>
        </w:rPr>
      </w:pPr>
    </w:p>
    <w:p w14:paraId="3C874B49" w14:textId="77777777" w:rsidR="004F5A49" w:rsidRPr="004F5A49" w:rsidRDefault="004F5A49" w:rsidP="004F5A49">
      <w:pPr>
        <w:shd w:val="clear" w:color="auto" w:fill="FFFFFF"/>
        <w:spacing w:after="150" w:line="240" w:lineRule="auto"/>
        <w:jc w:val="both"/>
        <w:rPr>
          <w:rFonts w:ascii="Times New Roman" w:eastAsia="Times New Roman" w:hAnsi="Times New Roman" w:cs="Times New Roman"/>
          <w:sz w:val="24"/>
          <w:szCs w:val="24"/>
          <w:lang w:eastAsia="tr-TR"/>
        </w:rPr>
      </w:pPr>
      <w:r w:rsidRPr="004F5A49">
        <w:rPr>
          <w:rFonts w:ascii="Times New Roman" w:eastAsia="Times New Roman" w:hAnsi="Times New Roman" w:cs="Times New Roman"/>
          <w:sz w:val="24"/>
          <w:szCs w:val="24"/>
          <w:lang w:eastAsia="tr-TR"/>
        </w:rPr>
        <w:t xml:space="preserve"> 29.12.2022 tarihli “Pedagojik Formasyon Eğitimine İlişkin </w:t>
      </w:r>
      <w:r w:rsidR="006C01F6">
        <w:rPr>
          <w:rFonts w:ascii="Times New Roman" w:eastAsia="Times New Roman" w:hAnsi="Times New Roman" w:cs="Times New Roman"/>
          <w:sz w:val="24"/>
          <w:szCs w:val="24"/>
          <w:lang w:eastAsia="tr-TR"/>
        </w:rPr>
        <w:t>U</w:t>
      </w:r>
      <w:r w:rsidRPr="004F5A49">
        <w:rPr>
          <w:rFonts w:ascii="Times New Roman" w:eastAsia="Times New Roman" w:hAnsi="Times New Roman" w:cs="Times New Roman"/>
          <w:sz w:val="24"/>
          <w:szCs w:val="24"/>
          <w:lang w:eastAsia="tr-TR"/>
        </w:rPr>
        <w:t xml:space="preserve">ygulama Öğretmen yetiştiren fakülteler dışında </w:t>
      </w:r>
      <w:proofErr w:type="gramStart"/>
      <w:r w:rsidRPr="004F5A49">
        <w:rPr>
          <w:rFonts w:ascii="Times New Roman" w:eastAsia="Times New Roman" w:hAnsi="Times New Roman" w:cs="Times New Roman"/>
          <w:sz w:val="24"/>
          <w:szCs w:val="24"/>
          <w:lang w:eastAsia="tr-TR"/>
        </w:rPr>
        <w:t>formasyon</w:t>
      </w:r>
      <w:proofErr w:type="gramEnd"/>
      <w:r w:rsidRPr="004F5A49">
        <w:rPr>
          <w:rFonts w:ascii="Times New Roman" w:eastAsia="Times New Roman" w:hAnsi="Times New Roman" w:cs="Times New Roman"/>
          <w:sz w:val="24"/>
          <w:szCs w:val="24"/>
          <w:lang w:eastAsia="tr-TR"/>
        </w:rPr>
        <w:t xml:space="preserve"> eğitimi alınabilen alanlarda örgün eğitim ve öğretim süresi içinde pedagojik formasyon eğitiminin verilmesi hususuna ilişkin Millî Eğitim Bakanlığının Öğretmen Yetiştirme Çalışma Grubu üyesi olan yetkilileri ile yapılan toplantıda görüşülen hususlar ve varılan mutabakat sonucunda;</w:t>
      </w:r>
    </w:p>
    <w:p w14:paraId="2D600A1C" w14:textId="7A9EEC4D" w:rsidR="004F5A49" w:rsidRPr="004F5A49" w:rsidRDefault="004F5A49" w:rsidP="004F5A49">
      <w:pPr>
        <w:shd w:val="clear" w:color="auto" w:fill="FFFFFF"/>
        <w:spacing w:after="150" w:line="240" w:lineRule="auto"/>
        <w:jc w:val="both"/>
        <w:rPr>
          <w:rFonts w:ascii="Times New Roman" w:eastAsia="Times New Roman" w:hAnsi="Times New Roman" w:cs="Times New Roman"/>
          <w:sz w:val="24"/>
          <w:szCs w:val="24"/>
          <w:lang w:eastAsia="tr-TR"/>
        </w:rPr>
      </w:pPr>
      <w:r w:rsidRPr="004F5A49">
        <w:rPr>
          <w:rFonts w:ascii="Times New Roman" w:eastAsia="Times New Roman" w:hAnsi="Times New Roman" w:cs="Times New Roman"/>
          <w:sz w:val="24"/>
          <w:szCs w:val="24"/>
          <w:lang w:eastAsia="tr-TR"/>
        </w:rPr>
        <w:t xml:space="preserve">Millî Eğitim Bakanlığı Talim ve Terbiye Kurulunun 20/02/2014 tarihli ve 9 sayılı Öğretmenlik Alanları, Atama ve Ders Okutma Esaslarının ekinde yer alan öğretmen yetiştiren fakülteler dışında </w:t>
      </w:r>
      <w:proofErr w:type="gramStart"/>
      <w:r w:rsidRPr="004F5A49">
        <w:rPr>
          <w:rFonts w:ascii="Times New Roman" w:eastAsia="Times New Roman" w:hAnsi="Times New Roman" w:cs="Times New Roman"/>
          <w:sz w:val="24"/>
          <w:szCs w:val="24"/>
          <w:lang w:eastAsia="tr-TR"/>
        </w:rPr>
        <w:t>formasyon</w:t>
      </w:r>
      <w:proofErr w:type="gramEnd"/>
      <w:r w:rsidRPr="004F5A49">
        <w:rPr>
          <w:rFonts w:ascii="Times New Roman" w:eastAsia="Times New Roman" w:hAnsi="Times New Roman" w:cs="Times New Roman"/>
          <w:sz w:val="24"/>
          <w:szCs w:val="24"/>
          <w:lang w:eastAsia="tr-TR"/>
        </w:rPr>
        <w:t xml:space="preserve"> eğitimi alınabilen alanlardaki fakültelerde bu alanlar için örgün eğitim ve öğretim süresi içinde pedagojik formasyon eğitiminin verilmesi karar</w:t>
      </w:r>
      <w:r w:rsidR="001C4569">
        <w:rPr>
          <w:rFonts w:ascii="Times New Roman" w:eastAsia="Times New Roman" w:hAnsi="Times New Roman" w:cs="Times New Roman"/>
          <w:sz w:val="24"/>
          <w:szCs w:val="24"/>
          <w:lang w:eastAsia="tr-TR"/>
        </w:rPr>
        <w:t>laşt</w:t>
      </w:r>
      <w:r w:rsidR="005D09A5">
        <w:rPr>
          <w:rFonts w:ascii="Times New Roman" w:eastAsia="Times New Roman" w:hAnsi="Times New Roman" w:cs="Times New Roman"/>
          <w:sz w:val="24"/>
          <w:szCs w:val="24"/>
          <w:lang w:eastAsia="tr-TR"/>
        </w:rPr>
        <w:t>ı</w:t>
      </w:r>
      <w:r w:rsidR="001C4569">
        <w:rPr>
          <w:rFonts w:ascii="Times New Roman" w:eastAsia="Times New Roman" w:hAnsi="Times New Roman" w:cs="Times New Roman"/>
          <w:sz w:val="24"/>
          <w:szCs w:val="24"/>
          <w:lang w:eastAsia="tr-TR"/>
        </w:rPr>
        <w:t>rılmıştır</w:t>
      </w:r>
      <w:r w:rsidRPr="004F5A49">
        <w:rPr>
          <w:rFonts w:ascii="Times New Roman" w:eastAsia="Times New Roman" w:hAnsi="Times New Roman" w:cs="Times New Roman"/>
          <w:sz w:val="24"/>
          <w:szCs w:val="24"/>
          <w:lang w:eastAsia="tr-TR"/>
        </w:rPr>
        <w:t>;</w:t>
      </w:r>
    </w:p>
    <w:p w14:paraId="58709ECD" w14:textId="77777777" w:rsidR="004F5A49" w:rsidRDefault="004B139E" w:rsidP="004F5A49">
      <w:pPr>
        <w:widowControl w:val="0"/>
        <w:tabs>
          <w:tab w:val="left" w:pos="284"/>
        </w:tabs>
        <w:autoSpaceDE w:val="0"/>
        <w:autoSpaceDN w:val="0"/>
        <w:spacing w:after="0" w:line="240" w:lineRule="auto"/>
        <w:ind w:right="234"/>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Buna göre;</w:t>
      </w:r>
    </w:p>
    <w:p w14:paraId="7388F503" w14:textId="77777777" w:rsidR="00FD6B17" w:rsidRPr="00892593" w:rsidRDefault="00DE3383" w:rsidP="00892593">
      <w:pPr>
        <w:pStyle w:val="ListeParagraf"/>
        <w:widowControl w:val="0"/>
        <w:numPr>
          <w:ilvl w:val="0"/>
          <w:numId w:val="1"/>
        </w:numPr>
        <w:tabs>
          <w:tab w:val="left" w:pos="284"/>
        </w:tabs>
        <w:autoSpaceDE w:val="0"/>
        <w:autoSpaceDN w:val="0"/>
        <w:spacing w:after="0" w:line="240" w:lineRule="auto"/>
        <w:ind w:right="234"/>
        <w:jc w:val="both"/>
        <w:outlineLvl w:val="0"/>
        <w:rPr>
          <w:rFonts w:ascii="Times New Roman" w:eastAsia="Times New Roman" w:hAnsi="Times New Roman" w:cs="Times New Roman"/>
          <w:bCs/>
          <w:sz w:val="24"/>
          <w:szCs w:val="24"/>
        </w:rPr>
      </w:pPr>
      <w:r w:rsidRPr="00DE3383">
        <w:rPr>
          <w:rFonts w:ascii="Times New Roman" w:eastAsia="Times New Roman" w:hAnsi="Times New Roman" w:cs="Times New Roman"/>
          <w:bCs/>
          <w:sz w:val="24"/>
          <w:szCs w:val="24"/>
        </w:rPr>
        <w:t xml:space="preserve">Pedagojik </w:t>
      </w:r>
      <w:proofErr w:type="gramStart"/>
      <w:r w:rsidRPr="00DE3383">
        <w:rPr>
          <w:rFonts w:ascii="Times New Roman" w:eastAsia="Times New Roman" w:hAnsi="Times New Roman" w:cs="Times New Roman"/>
          <w:bCs/>
          <w:sz w:val="24"/>
          <w:szCs w:val="24"/>
        </w:rPr>
        <w:t>formasyon</w:t>
      </w:r>
      <w:proofErr w:type="gramEnd"/>
      <w:r w:rsidRPr="00DE3383">
        <w:rPr>
          <w:rFonts w:ascii="Times New Roman" w:eastAsia="Times New Roman" w:hAnsi="Times New Roman" w:cs="Times New Roman"/>
          <w:bCs/>
          <w:sz w:val="24"/>
          <w:szCs w:val="24"/>
        </w:rPr>
        <w:t xml:space="preserve"> eğitimine başvuracak öğrencilerin YÖK yazısını incelemeleri gerekmektedir.</w:t>
      </w:r>
    </w:p>
    <w:p w14:paraId="682C6C6C" w14:textId="77777777" w:rsidR="00892593" w:rsidRPr="00C11CF1" w:rsidRDefault="00892593" w:rsidP="00892593">
      <w:pPr>
        <w:widowControl w:val="0"/>
        <w:tabs>
          <w:tab w:val="left" w:pos="284"/>
        </w:tabs>
        <w:autoSpaceDE w:val="0"/>
        <w:autoSpaceDN w:val="0"/>
        <w:spacing w:after="0" w:line="240" w:lineRule="auto"/>
        <w:ind w:right="23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18"/>
          <w:szCs w:val="18"/>
        </w:rPr>
        <w:t xml:space="preserve">         </w:t>
      </w:r>
      <w:hyperlink r:id="rId7" w:history="1">
        <w:r w:rsidRPr="00720231">
          <w:rPr>
            <w:rStyle w:val="Kpr"/>
            <w:rFonts w:ascii="Times New Roman" w:eastAsia="Times New Roman" w:hAnsi="Times New Roman" w:cs="Times New Roman"/>
            <w:bCs/>
            <w:sz w:val="18"/>
            <w:szCs w:val="18"/>
          </w:rPr>
          <w:t>https://www.yok.gov.tr/Sayfalar/Haberler/2023/pedagojik-formasyon-egitimine-iliskin-detaylar-belirlendi.aspx</w:t>
        </w:r>
      </w:hyperlink>
    </w:p>
    <w:p w14:paraId="0B4860A7" w14:textId="77777777" w:rsidR="00892593" w:rsidRPr="00892593" w:rsidRDefault="00892593" w:rsidP="00892593">
      <w:pPr>
        <w:widowControl w:val="0"/>
        <w:tabs>
          <w:tab w:val="left" w:pos="284"/>
        </w:tabs>
        <w:autoSpaceDE w:val="0"/>
        <w:autoSpaceDN w:val="0"/>
        <w:spacing w:after="0" w:line="240" w:lineRule="auto"/>
        <w:ind w:right="234"/>
        <w:jc w:val="both"/>
        <w:outlineLvl w:val="0"/>
        <w:rPr>
          <w:rFonts w:ascii="Times New Roman" w:eastAsia="Times New Roman" w:hAnsi="Times New Roman" w:cs="Times New Roman"/>
          <w:bCs/>
          <w:sz w:val="24"/>
          <w:szCs w:val="24"/>
        </w:rPr>
      </w:pPr>
    </w:p>
    <w:p w14:paraId="14D92CBF" w14:textId="17AE3D9E" w:rsidR="00F93987" w:rsidRPr="00F93987" w:rsidRDefault="00892593" w:rsidP="00F93987">
      <w:pPr>
        <w:pStyle w:val="ListeParagraf"/>
        <w:widowControl w:val="0"/>
        <w:numPr>
          <w:ilvl w:val="0"/>
          <w:numId w:val="1"/>
        </w:numPr>
        <w:tabs>
          <w:tab w:val="left" w:pos="284"/>
        </w:tabs>
        <w:autoSpaceDE w:val="0"/>
        <w:autoSpaceDN w:val="0"/>
        <w:spacing w:after="0" w:line="240" w:lineRule="auto"/>
        <w:ind w:right="23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Üniversitemiz öğrencileri</w:t>
      </w:r>
      <w:r w:rsidR="00752632">
        <w:rPr>
          <w:rFonts w:ascii="Times New Roman" w:eastAsia="Times New Roman" w:hAnsi="Times New Roman" w:cs="Times New Roman"/>
          <w:bCs/>
          <w:sz w:val="24"/>
          <w:szCs w:val="24"/>
        </w:rPr>
        <w:t>nin</w:t>
      </w:r>
      <w:r>
        <w:rPr>
          <w:rFonts w:ascii="Times New Roman" w:eastAsia="Times New Roman" w:hAnsi="Times New Roman" w:cs="Times New Roman"/>
          <w:bCs/>
          <w:sz w:val="24"/>
          <w:szCs w:val="24"/>
        </w:rPr>
        <w:t>,</w:t>
      </w:r>
      <w:r w:rsidR="00FD6B17">
        <w:rPr>
          <w:rFonts w:ascii="Times New Roman" w:eastAsia="Times New Roman" w:hAnsi="Times New Roman" w:cs="Times New Roman"/>
          <w:bCs/>
          <w:sz w:val="24"/>
          <w:szCs w:val="24"/>
        </w:rPr>
        <w:t xml:space="preserve"> pedagojik</w:t>
      </w:r>
      <w:r>
        <w:rPr>
          <w:rFonts w:ascii="Times New Roman" w:eastAsia="Times New Roman" w:hAnsi="Times New Roman" w:cs="Times New Roman"/>
          <w:bCs/>
          <w:sz w:val="24"/>
          <w:szCs w:val="24"/>
        </w:rPr>
        <w:t xml:space="preserve"> </w:t>
      </w:r>
      <w:proofErr w:type="gramStart"/>
      <w:r w:rsidR="00FD6B17">
        <w:rPr>
          <w:rFonts w:ascii="Times New Roman" w:eastAsia="Times New Roman" w:hAnsi="Times New Roman" w:cs="Times New Roman"/>
          <w:bCs/>
          <w:sz w:val="24"/>
          <w:szCs w:val="24"/>
        </w:rPr>
        <w:t>formasyon</w:t>
      </w:r>
      <w:proofErr w:type="gramEnd"/>
      <w:r w:rsidR="00FD6B17">
        <w:rPr>
          <w:rFonts w:ascii="Times New Roman" w:eastAsia="Times New Roman" w:hAnsi="Times New Roman" w:cs="Times New Roman"/>
          <w:bCs/>
          <w:sz w:val="24"/>
          <w:szCs w:val="24"/>
        </w:rPr>
        <w:t xml:space="preserve"> eğ</w:t>
      </w:r>
      <w:r>
        <w:rPr>
          <w:rFonts w:ascii="Times New Roman" w:eastAsia="Times New Roman" w:hAnsi="Times New Roman" w:cs="Times New Roman"/>
          <w:bCs/>
          <w:sz w:val="24"/>
          <w:szCs w:val="24"/>
        </w:rPr>
        <w:t xml:space="preserve">itimi alabilecekleri programlara </w:t>
      </w:r>
      <w:r w:rsidR="00752632">
        <w:rPr>
          <w:rFonts w:ascii="Times New Roman" w:eastAsia="Times New Roman" w:hAnsi="Times New Roman" w:cs="Times New Roman"/>
          <w:bCs/>
          <w:sz w:val="24"/>
          <w:szCs w:val="24"/>
        </w:rPr>
        <w:t xml:space="preserve">ve Pedagojik Formasyon Eğitimi hakkındaki diğer bilgilere </w:t>
      </w:r>
      <w:r>
        <w:rPr>
          <w:rFonts w:ascii="Times New Roman" w:eastAsia="Times New Roman" w:hAnsi="Times New Roman" w:cs="Times New Roman"/>
          <w:bCs/>
          <w:sz w:val="24"/>
          <w:szCs w:val="24"/>
        </w:rPr>
        <w:t>aşağıdaki linkten ulaşabilirler.</w:t>
      </w:r>
    </w:p>
    <w:p w14:paraId="5CA3AF20" w14:textId="23C4B27B" w:rsidR="00F93987" w:rsidRDefault="00752632" w:rsidP="00F93987">
      <w:pPr>
        <w:widowControl w:val="0"/>
        <w:tabs>
          <w:tab w:val="left" w:pos="284"/>
        </w:tabs>
        <w:autoSpaceDE w:val="0"/>
        <w:autoSpaceDN w:val="0"/>
        <w:spacing w:after="0" w:line="240" w:lineRule="auto"/>
        <w:ind w:right="234"/>
        <w:jc w:val="both"/>
        <w:outlineLvl w:val="0"/>
      </w:pPr>
      <w:r>
        <w:t xml:space="preserve">       </w:t>
      </w:r>
      <w:hyperlink r:id="rId8" w:history="1">
        <w:r w:rsidRPr="00E461C7">
          <w:rPr>
            <w:rStyle w:val="Kpr"/>
          </w:rPr>
          <w:t>http://www.mku.edu.tr/announcementSingle.aspx?sduyuruID=17490</w:t>
        </w:r>
      </w:hyperlink>
    </w:p>
    <w:p w14:paraId="5100AC74" w14:textId="77777777" w:rsidR="00752632" w:rsidRPr="00F93987" w:rsidRDefault="00752632" w:rsidP="00F93987">
      <w:pPr>
        <w:widowControl w:val="0"/>
        <w:tabs>
          <w:tab w:val="left" w:pos="284"/>
        </w:tabs>
        <w:autoSpaceDE w:val="0"/>
        <w:autoSpaceDN w:val="0"/>
        <w:spacing w:after="0" w:line="240" w:lineRule="auto"/>
        <w:ind w:right="234"/>
        <w:jc w:val="both"/>
        <w:outlineLvl w:val="0"/>
        <w:rPr>
          <w:rFonts w:ascii="Times New Roman" w:eastAsia="Times New Roman" w:hAnsi="Times New Roman" w:cs="Times New Roman"/>
          <w:bCs/>
          <w:sz w:val="20"/>
          <w:szCs w:val="20"/>
        </w:rPr>
      </w:pPr>
    </w:p>
    <w:p w14:paraId="14E9B7AB" w14:textId="57BC5FE0" w:rsidR="00C11CF1" w:rsidRPr="00C335BF" w:rsidRDefault="007877AD" w:rsidP="00C335BF">
      <w:pPr>
        <w:pStyle w:val="ListeParagraf"/>
        <w:widowControl w:val="0"/>
        <w:numPr>
          <w:ilvl w:val="0"/>
          <w:numId w:val="1"/>
        </w:numPr>
        <w:tabs>
          <w:tab w:val="left" w:pos="284"/>
        </w:tabs>
        <w:autoSpaceDE w:val="0"/>
        <w:autoSpaceDN w:val="0"/>
        <w:spacing w:after="0" w:line="240" w:lineRule="auto"/>
        <w:ind w:right="234"/>
        <w:jc w:val="both"/>
        <w:outlineLvl w:val="0"/>
        <w:rPr>
          <w:rFonts w:ascii="Times New Roman" w:eastAsia="Times New Roman" w:hAnsi="Times New Roman" w:cs="Times New Roman"/>
          <w:bCs/>
          <w:sz w:val="24"/>
          <w:szCs w:val="24"/>
        </w:rPr>
      </w:pPr>
      <w:r w:rsidRPr="00C11CF1">
        <w:rPr>
          <w:rFonts w:ascii="Times New Roman" w:eastAsia="Times New Roman" w:hAnsi="Times New Roman" w:cs="Times New Roman"/>
          <w:bCs/>
          <w:sz w:val="24"/>
          <w:szCs w:val="24"/>
        </w:rPr>
        <w:t xml:space="preserve">Pedagojik </w:t>
      </w:r>
      <w:proofErr w:type="gramStart"/>
      <w:r w:rsidRPr="00C11CF1">
        <w:rPr>
          <w:rFonts w:ascii="Times New Roman" w:eastAsia="Times New Roman" w:hAnsi="Times New Roman" w:cs="Times New Roman"/>
          <w:bCs/>
          <w:sz w:val="24"/>
          <w:szCs w:val="24"/>
        </w:rPr>
        <w:t>formasyon</w:t>
      </w:r>
      <w:proofErr w:type="gramEnd"/>
      <w:r w:rsidRPr="00C11CF1">
        <w:rPr>
          <w:rFonts w:ascii="Times New Roman" w:eastAsia="Times New Roman" w:hAnsi="Times New Roman" w:cs="Times New Roman"/>
          <w:bCs/>
          <w:sz w:val="24"/>
          <w:szCs w:val="24"/>
        </w:rPr>
        <w:t xml:space="preserve"> eğitimi kapsamında alınan derslerin kredisi (40 AKTS) </w:t>
      </w:r>
      <w:r w:rsidR="00A06A46">
        <w:rPr>
          <w:rFonts w:ascii="Times New Roman" w:eastAsia="Times New Roman" w:hAnsi="Times New Roman" w:cs="Times New Roman"/>
          <w:bCs/>
          <w:sz w:val="24"/>
          <w:szCs w:val="24"/>
        </w:rPr>
        <w:t xml:space="preserve">öğrencilerin program </w:t>
      </w:r>
      <w:r w:rsidRPr="00C11CF1">
        <w:rPr>
          <w:rFonts w:ascii="Times New Roman" w:eastAsia="Times New Roman" w:hAnsi="Times New Roman" w:cs="Times New Roman"/>
          <w:bCs/>
          <w:sz w:val="24"/>
          <w:szCs w:val="24"/>
        </w:rPr>
        <w:t>müfredat</w:t>
      </w:r>
      <w:r w:rsidR="00A06A46">
        <w:rPr>
          <w:rFonts w:ascii="Times New Roman" w:eastAsia="Times New Roman" w:hAnsi="Times New Roman" w:cs="Times New Roman"/>
          <w:bCs/>
          <w:sz w:val="24"/>
          <w:szCs w:val="24"/>
        </w:rPr>
        <w:t>ında</w:t>
      </w:r>
      <w:r w:rsidRPr="00C11CF1">
        <w:rPr>
          <w:rFonts w:ascii="Times New Roman" w:eastAsia="Times New Roman" w:hAnsi="Times New Roman" w:cs="Times New Roman"/>
          <w:bCs/>
          <w:sz w:val="24"/>
          <w:szCs w:val="24"/>
        </w:rPr>
        <w:t xml:space="preserve"> yer alan derslerin kredisine (240 krediye) dahil olmayacaktır. Alınacak pedagojik </w:t>
      </w:r>
      <w:proofErr w:type="gramStart"/>
      <w:r w:rsidRPr="00C11CF1">
        <w:rPr>
          <w:rFonts w:ascii="Times New Roman" w:eastAsia="Times New Roman" w:hAnsi="Times New Roman" w:cs="Times New Roman"/>
          <w:bCs/>
          <w:sz w:val="24"/>
          <w:szCs w:val="24"/>
        </w:rPr>
        <w:t>formasyon</w:t>
      </w:r>
      <w:proofErr w:type="gramEnd"/>
      <w:r w:rsidRPr="00C11CF1">
        <w:rPr>
          <w:rFonts w:ascii="Times New Roman" w:eastAsia="Times New Roman" w:hAnsi="Times New Roman" w:cs="Times New Roman"/>
          <w:bCs/>
          <w:sz w:val="24"/>
          <w:szCs w:val="24"/>
        </w:rPr>
        <w:t xml:space="preserve"> dersleri her öğrencinin not dökümünde/transkriptinde pedagojik formasyon dersi olarak yer alacaktır. Bu dersler mezuniyet ortalamasına </w:t>
      </w:r>
      <w:proofErr w:type="gramStart"/>
      <w:r w:rsidRPr="00C11CF1">
        <w:rPr>
          <w:rFonts w:ascii="Times New Roman" w:eastAsia="Times New Roman" w:hAnsi="Times New Roman" w:cs="Times New Roman"/>
          <w:bCs/>
          <w:sz w:val="24"/>
          <w:szCs w:val="24"/>
        </w:rPr>
        <w:t>dahil</w:t>
      </w:r>
      <w:proofErr w:type="gramEnd"/>
      <w:r w:rsidRPr="00C11CF1">
        <w:rPr>
          <w:rFonts w:ascii="Times New Roman" w:eastAsia="Times New Roman" w:hAnsi="Times New Roman" w:cs="Times New Roman"/>
          <w:bCs/>
          <w:sz w:val="24"/>
          <w:szCs w:val="24"/>
        </w:rPr>
        <w:t xml:space="preserve"> edilecektir. </w:t>
      </w:r>
    </w:p>
    <w:p w14:paraId="6537CFF2" w14:textId="77777777" w:rsidR="00720231" w:rsidRDefault="00C335BF" w:rsidP="00C11CF1">
      <w:pPr>
        <w:widowControl w:val="0"/>
        <w:tabs>
          <w:tab w:val="left" w:pos="284"/>
        </w:tabs>
        <w:autoSpaceDE w:val="0"/>
        <w:autoSpaceDN w:val="0"/>
        <w:spacing w:after="0" w:line="240" w:lineRule="auto"/>
        <w:ind w:left="284" w:right="234"/>
        <w:jc w:val="both"/>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hyperlink r:id="rId9" w:history="1">
        <w:r w:rsidR="00C11CF1" w:rsidRPr="00720231">
          <w:rPr>
            <w:rStyle w:val="Kpr"/>
            <w:rFonts w:ascii="Times New Roman" w:eastAsia="Times New Roman" w:hAnsi="Times New Roman" w:cs="Times New Roman"/>
            <w:bCs/>
            <w:sz w:val="18"/>
            <w:szCs w:val="18"/>
          </w:rPr>
          <w:t>https://www.yok.gov.tr/Sayfalar/Haberler/2023/pedagojik-formasyon-egitimine-iliskin-detaylar-belirlendi.aspx</w:t>
        </w:r>
      </w:hyperlink>
      <w:r w:rsidR="00720231">
        <w:rPr>
          <w:rFonts w:ascii="Times New Roman" w:eastAsia="Times New Roman" w:hAnsi="Times New Roman" w:cs="Times New Roman"/>
          <w:bCs/>
          <w:sz w:val="18"/>
          <w:szCs w:val="18"/>
        </w:rPr>
        <w:t xml:space="preserve"> </w:t>
      </w:r>
    </w:p>
    <w:p w14:paraId="293152ED" w14:textId="7F81C6E8" w:rsidR="004B139E" w:rsidRDefault="00C335BF" w:rsidP="00C11CF1">
      <w:pPr>
        <w:widowControl w:val="0"/>
        <w:tabs>
          <w:tab w:val="left" w:pos="284"/>
        </w:tabs>
        <w:autoSpaceDE w:val="0"/>
        <w:autoSpaceDN w:val="0"/>
        <w:spacing w:after="0" w:line="240" w:lineRule="auto"/>
        <w:ind w:left="284" w:right="234"/>
        <w:jc w:val="both"/>
        <w:outlineLvl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720231">
        <w:rPr>
          <w:rFonts w:ascii="Times New Roman" w:eastAsia="Times New Roman" w:hAnsi="Times New Roman" w:cs="Times New Roman"/>
          <w:bCs/>
          <w:sz w:val="18"/>
          <w:szCs w:val="18"/>
        </w:rPr>
        <w:t>(Bkz. Md.</w:t>
      </w:r>
      <w:r w:rsidR="00C11CF1" w:rsidRPr="00720231">
        <w:rPr>
          <w:rFonts w:ascii="Times New Roman" w:eastAsia="Times New Roman" w:hAnsi="Times New Roman" w:cs="Times New Roman"/>
          <w:bCs/>
          <w:sz w:val="18"/>
          <w:szCs w:val="18"/>
        </w:rPr>
        <w:t>4)</w:t>
      </w:r>
    </w:p>
    <w:p w14:paraId="30B8B435" w14:textId="77777777" w:rsidR="00F93987" w:rsidRPr="00720231" w:rsidRDefault="00F93987" w:rsidP="00C11CF1">
      <w:pPr>
        <w:widowControl w:val="0"/>
        <w:tabs>
          <w:tab w:val="left" w:pos="284"/>
        </w:tabs>
        <w:autoSpaceDE w:val="0"/>
        <w:autoSpaceDN w:val="0"/>
        <w:spacing w:after="0" w:line="240" w:lineRule="auto"/>
        <w:ind w:left="284" w:right="234"/>
        <w:jc w:val="both"/>
        <w:outlineLvl w:val="0"/>
        <w:rPr>
          <w:rFonts w:ascii="Times New Roman" w:eastAsia="Times New Roman" w:hAnsi="Times New Roman" w:cs="Times New Roman"/>
          <w:bCs/>
          <w:sz w:val="18"/>
          <w:szCs w:val="18"/>
        </w:rPr>
      </w:pPr>
    </w:p>
    <w:p w14:paraId="64472A08" w14:textId="127E85AE" w:rsidR="00C11CF1" w:rsidRDefault="00720231" w:rsidP="00720231">
      <w:pPr>
        <w:pStyle w:val="ListeParagraf"/>
        <w:widowControl w:val="0"/>
        <w:numPr>
          <w:ilvl w:val="0"/>
          <w:numId w:val="1"/>
        </w:numPr>
        <w:tabs>
          <w:tab w:val="left" w:pos="284"/>
        </w:tabs>
        <w:autoSpaceDE w:val="0"/>
        <w:autoSpaceDN w:val="0"/>
        <w:spacing w:after="0" w:line="240" w:lineRule="auto"/>
        <w:ind w:right="234"/>
        <w:jc w:val="both"/>
        <w:outlineLvl w:val="0"/>
        <w:rPr>
          <w:rFonts w:ascii="Times New Roman" w:eastAsia="Times New Roman" w:hAnsi="Times New Roman" w:cs="Times New Roman"/>
          <w:bCs/>
          <w:sz w:val="24"/>
          <w:szCs w:val="24"/>
        </w:rPr>
      </w:pPr>
      <w:r w:rsidRPr="00720231">
        <w:rPr>
          <w:rFonts w:ascii="Times New Roman" w:eastAsia="Times New Roman" w:hAnsi="Times New Roman" w:cs="Times New Roman"/>
          <w:bCs/>
          <w:sz w:val="24"/>
          <w:szCs w:val="24"/>
        </w:rPr>
        <w:t xml:space="preserve">Mezuniyet aşamasındaki son sınıf öğrencileri, pedagojik </w:t>
      </w:r>
      <w:proofErr w:type="gramStart"/>
      <w:r w:rsidR="0034124C">
        <w:rPr>
          <w:rFonts w:ascii="Times New Roman" w:eastAsia="Times New Roman" w:hAnsi="Times New Roman" w:cs="Times New Roman"/>
          <w:bCs/>
          <w:sz w:val="24"/>
          <w:szCs w:val="24"/>
        </w:rPr>
        <w:t>formasyon</w:t>
      </w:r>
      <w:proofErr w:type="gramEnd"/>
      <w:r w:rsidR="0034124C">
        <w:rPr>
          <w:rFonts w:ascii="Times New Roman" w:eastAsia="Times New Roman" w:hAnsi="Times New Roman" w:cs="Times New Roman"/>
          <w:bCs/>
          <w:sz w:val="24"/>
          <w:szCs w:val="24"/>
        </w:rPr>
        <w:t xml:space="preserve"> </w:t>
      </w:r>
      <w:r w:rsidRPr="00720231">
        <w:rPr>
          <w:rFonts w:ascii="Times New Roman" w:eastAsia="Times New Roman" w:hAnsi="Times New Roman" w:cs="Times New Roman"/>
          <w:bCs/>
          <w:sz w:val="24"/>
          <w:szCs w:val="24"/>
        </w:rPr>
        <w:t>eğitim</w:t>
      </w:r>
      <w:r w:rsidR="0034124C">
        <w:rPr>
          <w:rFonts w:ascii="Times New Roman" w:eastAsia="Times New Roman" w:hAnsi="Times New Roman" w:cs="Times New Roman"/>
          <w:bCs/>
          <w:sz w:val="24"/>
          <w:szCs w:val="24"/>
        </w:rPr>
        <w:t>in</w:t>
      </w:r>
      <w:r w:rsidRPr="00720231">
        <w:rPr>
          <w:rFonts w:ascii="Times New Roman" w:eastAsia="Times New Roman" w:hAnsi="Times New Roman" w:cs="Times New Roman"/>
          <w:bCs/>
          <w:sz w:val="24"/>
          <w:szCs w:val="24"/>
        </w:rPr>
        <w:t>de yer alan dersleri 2022-202</w:t>
      </w:r>
      <w:r w:rsidR="0034124C">
        <w:rPr>
          <w:rFonts w:ascii="Times New Roman" w:eastAsia="Times New Roman" w:hAnsi="Times New Roman" w:cs="Times New Roman"/>
          <w:bCs/>
          <w:sz w:val="24"/>
          <w:szCs w:val="24"/>
        </w:rPr>
        <w:t>3eğitim öğretim yılı bahar</w:t>
      </w:r>
      <w:r w:rsidRPr="00720231">
        <w:rPr>
          <w:rFonts w:ascii="Times New Roman" w:eastAsia="Times New Roman" w:hAnsi="Times New Roman" w:cs="Times New Roman"/>
          <w:bCs/>
          <w:sz w:val="24"/>
          <w:szCs w:val="24"/>
        </w:rPr>
        <w:t xml:space="preserve"> yarı</w:t>
      </w:r>
      <w:r w:rsidR="00C335BF">
        <w:rPr>
          <w:rFonts w:ascii="Times New Roman" w:eastAsia="Times New Roman" w:hAnsi="Times New Roman" w:cs="Times New Roman"/>
          <w:bCs/>
          <w:sz w:val="24"/>
          <w:szCs w:val="24"/>
        </w:rPr>
        <w:t xml:space="preserve"> </w:t>
      </w:r>
      <w:r w:rsidRPr="00720231">
        <w:rPr>
          <w:rFonts w:ascii="Times New Roman" w:eastAsia="Times New Roman" w:hAnsi="Times New Roman" w:cs="Times New Roman"/>
          <w:bCs/>
          <w:sz w:val="24"/>
          <w:szCs w:val="24"/>
        </w:rPr>
        <w:t>yılında seçmeli olarak almaya başlamaları şartıyla; bahar yarıyılında, yaz dönemi öğretiminde ya da 2023-2024 eğitim öğretim yılı güz yarıyılında seçebileceklerdir.</w:t>
      </w:r>
      <w:r w:rsidR="00C335BF">
        <w:rPr>
          <w:rFonts w:ascii="Times New Roman" w:eastAsia="Times New Roman" w:hAnsi="Times New Roman" w:cs="Times New Roman"/>
          <w:bCs/>
          <w:sz w:val="24"/>
          <w:szCs w:val="24"/>
        </w:rPr>
        <w:t xml:space="preserve"> Öğretmenlik uygulaması dersi ya 2022-2023 bahar </w:t>
      </w:r>
      <w:proofErr w:type="gramStart"/>
      <w:r w:rsidR="00C335BF">
        <w:rPr>
          <w:rFonts w:ascii="Times New Roman" w:eastAsia="Times New Roman" w:hAnsi="Times New Roman" w:cs="Times New Roman"/>
          <w:bCs/>
          <w:sz w:val="24"/>
          <w:szCs w:val="24"/>
        </w:rPr>
        <w:t>yarı</w:t>
      </w:r>
      <w:r w:rsidR="00206A8F">
        <w:rPr>
          <w:rFonts w:ascii="Times New Roman" w:eastAsia="Times New Roman" w:hAnsi="Times New Roman" w:cs="Times New Roman"/>
          <w:bCs/>
          <w:sz w:val="24"/>
          <w:szCs w:val="24"/>
        </w:rPr>
        <w:t xml:space="preserve"> </w:t>
      </w:r>
      <w:r w:rsidR="00C335BF">
        <w:rPr>
          <w:rFonts w:ascii="Times New Roman" w:eastAsia="Times New Roman" w:hAnsi="Times New Roman" w:cs="Times New Roman"/>
          <w:bCs/>
          <w:sz w:val="24"/>
          <w:szCs w:val="24"/>
        </w:rPr>
        <w:t>yılında</w:t>
      </w:r>
      <w:proofErr w:type="gramEnd"/>
      <w:r w:rsidR="00C335BF">
        <w:rPr>
          <w:rFonts w:ascii="Times New Roman" w:eastAsia="Times New Roman" w:hAnsi="Times New Roman" w:cs="Times New Roman"/>
          <w:bCs/>
          <w:sz w:val="24"/>
          <w:szCs w:val="24"/>
        </w:rPr>
        <w:t xml:space="preserve"> ya da 2023-2024 eğitim öğretim y</w:t>
      </w:r>
      <w:r w:rsidR="0034124C">
        <w:rPr>
          <w:rFonts w:ascii="Times New Roman" w:eastAsia="Times New Roman" w:hAnsi="Times New Roman" w:cs="Times New Roman"/>
          <w:bCs/>
          <w:sz w:val="24"/>
          <w:szCs w:val="24"/>
        </w:rPr>
        <w:t>ılı güz döneminde seç</w:t>
      </w:r>
      <w:r w:rsidR="00206A8F">
        <w:rPr>
          <w:rFonts w:ascii="Times New Roman" w:eastAsia="Times New Roman" w:hAnsi="Times New Roman" w:cs="Times New Roman"/>
          <w:bCs/>
          <w:sz w:val="24"/>
          <w:szCs w:val="24"/>
        </w:rPr>
        <w:t>ile</w:t>
      </w:r>
      <w:r w:rsidR="0034124C">
        <w:rPr>
          <w:rFonts w:ascii="Times New Roman" w:eastAsia="Times New Roman" w:hAnsi="Times New Roman" w:cs="Times New Roman"/>
          <w:bCs/>
          <w:sz w:val="24"/>
          <w:szCs w:val="24"/>
        </w:rPr>
        <w:t>bilecektir</w:t>
      </w:r>
      <w:r w:rsidR="00C335BF">
        <w:rPr>
          <w:rFonts w:ascii="Times New Roman" w:eastAsia="Times New Roman" w:hAnsi="Times New Roman" w:cs="Times New Roman"/>
          <w:bCs/>
          <w:sz w:val="24"/>
          <w:szCs w:val="24"/>
        </w:rPr>
        <w:t>.</w:t>
      </w:r>
    </w:p>
    <w:p w14:paraId="1ADB2F4B" w14:textId="77777777" w:rsidR="00752632" w:rsidRPr="00720231" w:rsidRDefault="00752632" w:rsidP="00752632">
      <w:pPr>
        <w:pStyle w:val="ListeParagraf"/>
        <w:widowControl w:val="0"/>
        <w:tabs>
          <w:tab w:val="left" w:pos="284"/>
        </w:tabs>
        <w:autoSpaceDE w:val="0"/>
        <w:autoSpaceDN w:val="0"/>
        <w:spacing w:after="0" w:line="240" w:lineRule="auto"/>
        <w:ind w:left="284" w:right="234"/>
        <w:jc w:val="both"/>
        <w:outlineLvl w:val="0"/>
        <w:rPr>
          <w:rFonts w:ascii="Times New Roman" w:eastAsia="Times New Roman" w:hAnsi="Times New Roman" w:cs="Times New Roman"/>
          <w:bCs/>
          <w:sz w:val="24"/>
          <w:szCs w:val="24"/>
        </w:rPr>
      </w:pPr>
    </w:p>
    <w:p w14:paraId="1924703E" w14:textId="65B203DF" w:rsidR="004F5A49" w:rsidRDefault="004F5A49" w:rsidP="00206A8F">
      <w:pPr>
        <w:widowControl w:val="0"/>
        <w:numPr>
          <w:ilvl w:val="0"/>
          <w:numId w:val="1"/>
        </w:numPr>
        <w:tabs>
          <w:tab w:val="left" w:pos="477"/>
          <w:tab w:val="left" w:pos="567"/>
        </w:tabs>
        <w:autoSpaceDE w:val="0"/>
        <w:autoSpaceDN w:val="0"/>
        <w:spacing w:after="0" w:line="240" w:lineRule="auto"/>
        <w:ind w:left="0" w:firstLine="0"/>
        <w:jc w:val="both"/>
        <w:rPr>
          <w:rFonts w:ascii="Times New Roman" w:eastAsia="Times New Roman" w:hAnsi="Times New Roman" w:cs="Times New Roman"/>
          <w:sz w:val="24"/>
        </w:rPr>
      </w:pPr>
      <w:r w:rsidRPr="004F5A49">
        <w:rPr>
          <w:rFonts w:ascii="Times New Roman" w:eastAsia="Times New Roman" w:hAnsi="Times New Roman" w:cs="Times New Roman"/>
          <w:sz w:val="24"/>
        </w:rPr>
        <w:t>Yalnızca</w:t>
      </w:r>
      <w:r w:rsidR="007877AD">
        <w:rPr>
          <w:rFonts w:ascii="Times New Roman" w:eastAsia="Times New Roman" w:hAnsi="Times New Roman" w:cs="Times New Roman"/>
          <w:sz w:val="24"/>
        </w:rPr>
        <w:t xml:space="preserve"> </w:t>
      </w:r>
      <w:r w:rsidRPr="004F5A49">
        <w:rPr>
          <w:rFonts w:ascii="Times New Roman" w:eastAsia="Times New Roman" w:hAnsi="Times New Roman" w:cs="Times New Roman"/>
          <w:sz w:val="24"/>
        </w:rPr>
        <w:t>bir</w:t>
      </w:r>
      <w:r w:rsidR="007877AD">
        <w:rPr>
          <w:rFonts w:ascii="Times New Roman" w:eastAsia="Times New Roman" w:hAnsi="Times New Roman" w:cs="Times New Roman"/>
          <w:sz w:val="24"/>
        </w:rPr>
        <w:t xml:space="preserve"> </w:t>
      </w:r>
      <w:r w:rsidRPr="004F5A49">
        <w:rPr>
          <w:rFonts w:ascii="Times New Roman" w:eastAsia="Times New Roman" w:hAnsi="Times New Roman" w:cs="Times New Roman"/>
          <w:sz w:val="24"/>
        </w:rPr>
        <w:t>öğretmenlik</w:t>
      </w:r>
      <w:r w:rsidR="007877AD">
        <w:rPr>
          <w:rFonts w:ascii="Times New Roman" w:eastAsia="Times New Roman" w:hAnsi="Times New Roman" w:cs="Times New Roman"/>
          <w:sz w:val="24"/>
        </w:rPr>
        <w:t xml:space="preserve"> </w:t>
      </w:r>
      <w:r w:rsidRPr="004F5A49">
        <w:rPr>
          <w:rFonts w:ascii="Times New Roman" w:eastAsia="Times New Roman" w:hAnsi="Times New Roman" w:cs="Times New Roman"/>
          <w:sz w:val="24"/>
        </w:rPr>
        <w:t>alanına</w:t>
      </w:r>
      <w:r w:rsidR="007877AD">
        <w:rPr>
          <w:rFonts w:ascii="Times New Roman" w:eastAsia="Times New Roman" w:hAnsi="Times New Roman" w:cs="Times New Roman"/>
          <w:sz w:val="24"/>
        </w:rPr>
        <w:t xml:space="preserve"> </w:t>
      </w:r>
      <w:r w:rsidRPr="004F5A49">
        <w:rPr>
          <w:rFonts w:ascii="Times New Roman" w:eastAsia="Times New Roman" w:hAnsi="Times New Roman" w:cs="Times New Roman"/>
          <w:sz w:val="24"/>
        </w:rPr>
        <w:t>başvuru</w:t>
      </w:r>
      <w:r w:rsidR="007877AD">
        <w:rPr>
          <w:rFonts w:ascii="Times New Roman" w:eastAsia="Times New Roman" w:hAnsi="Times New Roman" w:cs="Times New Roman"/>
          <w:sz w:val="24"/>
        </w:rPr>
        <w:t xml:space="preserve"> </w:t>
      </w:r>
      <w:r w:rsidRPr="004F5A49">
        <w:rPr>
          <w:rFonts w:ascii="Times New Roman" w:eastAsia="Times New Roman" w:hAnsi="Times New Roman" w:cs="Times New Roman"/>
          <w:sz w:val="24"/>
        </w:rPr>
        <w:t>yapılabilecektir.</w:t>
      </w:r>
    </w:p>
    <w:p w14:paraId="794B619E" w14:textId="77777777" w:rsidR="00752632" w:rsidRPr="004F5A49" w:rsidRDefault="00752632" w:rsidP="00752632">
      <w:pPr>
        <w:widowControl w:val="0"/>
        <w:tabs>
          <w:tab w:val="left" w:pos="477"/>
          <w:tab w:val="left" w:pos="567"/>
        </w:tabs>
        <w:autoSpaceDE w:val="0"/>
        <w:autoSpaceDN w:val="0"/>
        <w:spacing w:after="0" w:line="240" w:lineRule="auto"/>
        <w:jc w:val="both"/>
        <w:rPr>
          <w:rFonts w:ascii="Times New Roman" w:eastAsia="Times New Roman" w:hAnsi="Times New Roman" w:cs="Times New Roman"/>
          <w:sz w:val="24"/>
        </w:rPr>
      </w:pPr>
    </w:p>
    <w:p w14:paraId="25F2AD40" w14:textId="022C6E86" w:rsidR="004F5A49" w:rsidRPr="00752632" w:rsidRDefault="004F5A49" w:rsidP="001C4569">
      <w:pPr>
        <w:widowControl w:val="0"/>
        <w:numPr>
          <w:ilvl w:val="0"/>
          <w:numId w:val="1"/>
        </w:numPr>
        <w:tabs>
          <w:tab w:val="left" w:pos="284"/>
          <w:tab w:val="left" w:pos="477"/>
        </w:tabs>
        <w:autoSpaceDE w:val="0"/>
        <w:autoSpaceDN w:val="0"/>
        <w:spacing w:after="0" w:line="240" w:lineRule="auto"/>
        <w:ind w:right="234"/>
        <w:jc w:val="both"/>
        <w:rPr>
          <w:rFonts w:ascii="Times New Roman" w:eastAsia="Times New Roman" w:hAnsi="Times New Roman" w:cs="Times New Roman"/>
          <w:b/>
          <w:sz w:val="24"/>
        </w:rPr>
      </w:pPr>
      <w:r w:rsidRPr="004F5A49">
        <w:rPr>
          <w:rFonts w:ascii="Times New Roman" w:eastAsia="Times New Roman" w:hAnsi="Times New Roman" w:cs="Times New Roman"/>
          <w:sz w:val="24"/>
        </w:rPr>
        <w:t>Programa kaydolan öğrencilerin dersleri Eğitim</w:t>
      </w:r>
      <w:r w:rsidR="007877AD">
        <w:rPr>
          <w:rFonts w:ascii="Times New Roman" w:eastAsia="Times New Roman" w:hAnsi="Times New Roman" w:cs="Times New Roman"/>
          <w:sz w:val="24"/>
        </w:rPr>
        <w:t xml:space="preserve"> </w:t>
      </w:r>
      <w:r w:rsidRPr="004F5A49">
        <w:rPr>
          <w:rFonts w:ascii="Times New Roman" w:eastAsia="Times New Roman" w:hAnsi="Times New Roman" w:cs="Times New Roman"/>
          <w:sz w:val="24"/>
        </w:rPr>
        <w:t>Fakültesi</w:t>
      </w:r>
      <w:r w:rsidR="007877AD">
        <w:rPr>
          <w:rFonts w:ascii="Times New Roman" w:eastAsia="Times New Roman" w:hAnsi="Times New Roman" w:cs="Times New Roman"/>
          <w:sz w:val="24"/>
        </w:rPr>
        <w:t xml:space="preserve"> </w:t>
      </w:r>
      <w:r w:rsidRPr="004F5A49">
        <w:rPr>
          <w:rFonts w:ascii="Times New Roman" w:eastAsia="Times New Roman" w:hAnsi="Times New Roman" w:cs="Times New Roman"/>
          <w:sz w:val="24"/>
        </w:rPr>
        <w:t>Eğitim</w:t>
      </w:r>
      <w:r w:rsidR="007877AD">
        <w:rPr>
          <w:rFonts w:ascii="Times New Roman" w:eastAsia="Times New Roman" w:hAnsi="Times New Roman" w:cs="Times New Roman"/>
          <w:sz w:val="24"/>
        </w:rPr>
        <w:t xml:space="preserve"> </w:t>
      </w:r>
      <w:r w:rsidRPr="004F5A49">
        <w:rPr>
          <w:rFonts w:ascii="Times New Roman" w:eastAsia="Times New Roman" w:hAnsi="Times New Roman" w:cs="Times New Roman"/>
          <w:sz w:val="24"/>
        </w:rPr>
        <w:t>Bilimleri</w:t>
      </w:r>
      <w:r w:rsidR="007877AD">
        <w:rPr>
          <w:rFonts w:ascii="Times New Roman" w:eastAsia="Times New Roman" w:hAnsi="Times New Roman" w:cs="Times New Roman"/>
          <w:sz w:val="24"/>
        </w:rPr>
        <w:t xml:space="preserve"> </w:t>
      </w:r>
      <w:r w:rsidRPr="004F5A49">
        <w:rPr>
          <w:rFonts w:ascii="Times New Roman" w:eastAsia="Times New Roman" w:hAnsi="Times New Roman" w:cs="Times New Roman"/>
          <w:sz w:val="24"/>
        </w:rPr>
        <w:t>web sitesinden ilan edilecektir. Ders günleri öğrencilerimize ayrıca duyurulacaktır. Dersler hafta içi veya hafta sonu yapılabil</w:t>
      </w:r>
      <w:r w:rsidR="005D09A5">
        <w:rPr>
          <w:rFonts w:ascii="Times New Roman" w:eastAsia="Times New Roman" w:hAnsi="Times New Roman" w:cs="Times New Roman"/>
          <w:sz w:val="24"/>
        </w:rPr>
        <w:t>e</w:t>
      </w:r>
      <w:r w:rsidRPr="004F5A49">
        <w:rPr>
          <w:rFonts w:ascii="Times New Roman" w:eastAsia="Times New Roman" w:hAnsi="Times New Roman" w:cs="Times New Roman"/>
          <w:sz w:val="24"/>
        </w:rPr>
        <w:t xml:space="preserve">cektir. </w:t>
      </w:r>
    </w:p>
    <w:p w14:paraId="7D98CE43" w14:textId="77777777" w:rsidR="00752632" w:rsidRPr="004F5A49" w:rsidRDefault="00752632" w:rsidP="00752632">
      <w:pPr>
        <w:widowControl w:val="0"/>
        <w:tabs>
          <w:tab w:val="left" w:pos="284"/>
          <w:tab w:val="left" w:pos="477"/>
        </w:tabs>
        <w:autoSpaceDE w:val="0"/>
        <w:autoSpaceDN w:val="0"/>
        <w:spacing w:after="0" w:line="240" w:lineRule="auto"/>
        <w:ind w:right="234"/>
        <w:jc w:val="both"/>
        <w:rPr>
          <w:rFonts w:ascii="Times New Roman" w:eastAsia="Times New Roman" w:hAnsi="Times New Roman" w:cs="Times New Roman"/>
          <w:b/>
          <w:sz w:val="24"/>
        </w:rPr>
      </w:pPr>
    </w:p>
    <w:p w14:paraId="69ED48F6" w14:textId="52F2F421" w:rsidR="001C4569" w:rsidRPr="00DE3383" w:rsidRDefault="001C4569" w:rsidP="001C4569">
      <w:pPr>
        <w:widowControl w:val="0"/>
        <w:numPr>
          <w:ilvl w:val="0"/>
          <w:numId w:val="1"/>
        </w:numPr>
        <w:tabs>
          <w:tab w:val="left" w:pos="284"/>
          <w:tab w:val="left" w:pos="477"/>
        </w:tabs>
        <w:autoSpaceDE w:val="0"/>
        <w:autoSpaceDN w:val="0"/>
        <w:spacing w:after="0" w:line="240" w:lineRule="auto"/>
        <w:ind w:right="234"/>
        <w:jc w:val="both"/>
        <w:rPr>
          <w:rFonts w:ascii="Times New Roman" w:eastAsia="Times New Roman" w:hAnsi="Times New Roman" w:cs="Times New Roman"/>
          <w:bCs/>
          <w:sz w:val="20"/>
          <w:szCs w:val="20"/>
        </w:rPr>
      </w:pPr>
      <w:r w:rsidRPr="005D09A5">
        <w:rPr>
          <w:rFonts w:ascii="Times New Roman" w:eastAsia="Times New Roman" w:hAnsi="Times New Roman" w:cs="Times New Roman"/>
          <w:bCs/>
          <w:sz w:val="24"/>
        </w:rPr>
        <w:t xml:space="preserve">Öğretmenlik alanlarına başvuru yapabilmek için MEB’in hazırladığı Öğretmenlik Alanları, Atama ve Ders Okutma Esaslarına İlişkin </w:t>
      </w:r>
      <w:proofErr w:type="spellStart"/>
      <w:r w:rsidR="00752632" w:rsidRPr="005D09A5">
        <w:rPr>
          <w:rFonts w:ascii="Times New Roman" w:eastAsia="Times New Roman" w:hAnsi="Times New Roman" w:cs="Times New Roman"/>
          <w:bCs/>
          <w:sz w:val="24"/>
        </w:rPr>
        <w:t>Çizelge</w:t>
      </w:r>
      <w:r w:rsidR="00752632">
        <w:rPr>
          <w:rFonts w:ascii="Times New Roman" w:eastAsia="Times New Roman" w:hAnsi="Times New Roman" w:cs="Times New Roman"/>
          <w:bCs/>
          <w:sz w:val="24"/>
        </w:rPr>
        <w:t>’</w:t>
      </w:r>
      <w:r w:rsidR="00752632" w:rsidRPr="005D09A5">
        <w:rPr>
          <w:rFonts w:ascii="Times New Roman" w:eastAsia="Times New Roman" w:hAnsi="Times New Roman" w:cs="Times New Roman"/>
          <w:bCs/>
          <w:sz w:val="24"/>
        </w:rPr>
        <w:t>yi</w:t>
      </w:r>
      <w:proofErr w:type="spellEnd"/>
      <w:r w:rsidRPr="005D09A5">
        <w:rPr>
          <w:rFonts w:ascii="Times New Roman" w:eastAsia="Times New Roman" w:hAnsi="Times New Roman" w:cs="Times New Roman"/>
          <w:bCs/>
          <w:sz w:val="24"/>
        </w:rPr>
        <w:t xml:space="preserve"> inceleyiniz. </w:t>
      </w:r>
    </w:p>
    <w:p w14:paraId="4F1507F7" w14:textId="7C2067C6" w:rsidR="004F5A49" w:rsidRDefault="00151020" w:rsidP="00D53E1C">
      <w:pPr>
        <w:widowControl w:val="0"/>
        <w:tabs>
          <w:tab w:val="left" w:pos="284"/>
          <w:tab w:val="left" w:pos="477"/>
        </w:tabs>
        <w:autoSpaceDE w:val="0"/>
        <w:autoSpaceDN w:val="0"/>
        <w:spacing w:after="0" w:line="240" w:lineRule="auto"/>
        <w:ind w:left="426" w:right="234"/>
        <w:jc w:val="both"/>
        <w:rPr>
          <w:rStyle w:val="Kpr"/>
          <w:rFonts w:ascii="Times New Roman" w:eastAsia="Times New Roman" w:hAnsi="Times New Roman" w:cs="Times New Roman"/>
          <w:bCs/>
          <w:sz w:val="20"/>
          <w:szCs w:val="20"/>
        </w:rPr>
      </w:pPr>
      <w:hyperlink r:id="rId10" w:history="1">
        <w:r w:rsidR="00D53E1C" w:rsidRPr="00DE3383">
          <w:rPr>
            <w:rStyle w:val="Kpr"/>
            <w:rFonts w:ascii="Times New Roman" w:eastAsia="Times New Roman" w:hAnsi="Times New Roman" w:cs="Times New Roman"/>
            <w:bCs/>
            <w:sz w:val="20"/>
            <w:szCs w:val="20"/>
          </w:rPr>
          <w:t>https://ttkb.meb.gov.tr/meb_iys_dosyalar/2022_06/30161256_9_cizelgeveesaslar.pdf</w:t>
        </w:r>
      </w:hyperlink>
    </w:p>
    <w:p w14:paraId="023A0647" w14:textId="77777777" w:rsidR="00752632" w:rsidRDefault="00752632" w:rsidP="00D53E1C">
      <w:pPr>
        <w:widowControl w:val="0"/>
        <w:tabs>
          <w:tab w:val="left" w:pos="284"/>
          <w:tab w:val="left" w:pos="477"/>
        </w:tabs>
        <w:autoSpaceDE w:val="0"/>
        <w:autoSpaceDN w:val="0"/>
        <w:spacing w:after="0" w:line="240" w:lineRule="auto"/>
        <w:ind w:left="426" w:right="234"/>
        <w:jc w:val="both"/>
        <w:rPr>
          <w:rStyle w:val="Kpr"/>
          <w:rFonts w:ascii="Times New Roman" w:eastAsia="Times New Roman" w:hAnsi="Times New Roman" w:cs="Times New Roman"/>
          <w:bCs/>
          <w:sz w:val="20"/>
          <w:szCs w:val="20"/>
        </w:rPr>
      </w:pPr>
    </w:p>
    <w:p w14:paraId="3186818C" w14:textId="77777777" w:rsidR="00FF5F4D" w:rsidRPr="00DE3383" w:rsidRDefault="00FF5F4D" w:rsidP="00D53E1C">
      <w:pPr>
        <w:widowControl w:val="0"/>
        <w:tabs>
          <w:tab w:val="left" w:pos="284"/>
          <w:tab w:val="left" w:pos="477"/>
        </w:tabs>
        <w:autoSpaceDE w:val="0"/>
        <w:autoSpaceDN w:val="0"/>
        <w:spacing w:after="0" w:line="240" w:lineRule="auto"/>
        <w:ind w:left="426" w:right="234"/>
        <w:jc w:val="both"/>
        <w:rPr>
          <w:rFonts w:ascii="Times New Roman" w:eastAsia="Times New Roman" w:hAnsi="Times New Roman" w:cs="Times New Roman"/>
          <w:bCs/>
          <w:sz w:val="20"/>
          <w:szCs w:val="20"/>
        </w:rPr>
      </w:pPr>
    </w:p>
    <w:p w14:paraId="74DF7F92" w14:textId="070F8246" w:rsidR="00D53E1C" w:rsidRDefault="00D53E1C" w:rsidP="00D53E1C">
      <w:pPr>
        <w:pStyle w:val="ListeParagraf"/>
        <w:widowControl w:val="0"/>
        <w:numPr>
          <w:ilvl w:val="0"/>
          <w:numId w:val="1"/>
        </w:numPr>
        <w:tabs>
          <w:tab w:val="left" w:pos="284"/>
          <w:tab w:val="left" w:pos="477"/>
        </w:tabs>
        <w:autoSpaceDE w:val="0"/>
        <w:autoSpaceDN w:val="0"/>
        <w:spacing w:after="0" w:line="240" w:lineRule="auto"/>
        <w:ind w:right="234"/>
        <w:jc w:val="both"/>
        <w:rPr>
          <w:rFonts w:ascii="Times New Roman" w:eastAsia="Times New Roman" w:hAnsi="Times New Roman" w:cs="Times New Roman"/>
          <w:bCs/>
          <w:sz w:val="24"/>
        </w:rPr>
      </w:pPr>
      <w:r>
        <w:rPr>
          <w:rFonts w:ascii="Times New Roman" w:eastAsia="Times New Roman" w:hAnsi="Times New Roman" w:cs="Times New Roman"/>
          <w:bCs/>
          <w:sz w:val="24"/>
        </w:rPr>
        <w:t>Başvuru sadece öğrenim gören dördüncü sınıf öğrencilerine açıktır.</w:t>
      </w:r>
    </w:p>
    <w:p w14:paraId="79057EE9" w14:textId="77777777" w:rsidR="00752632" w:rsidRDefault="00752632" w:rsidP="00752632">
      <w:pPr>
        <w:pStyle w:val="ListeParagraf"/>
        <w:widowControl w:val="0"/>
        <w:tabs>
          <w:tab w:val="left" w:pos="284"/>
          <w:tab w:val="left" w:pos="477"/>
        </w:tabs>
        <w:autoSpaceDE w:val="0"/>
        <w:autoSpaceDN w:val="0"/>
        <w:spacing w:after="0" w:line="240" w:lineRule="auto"/>
        <w:ind w:left="284" w:right="234"/>
        <w:jc w:val="both"/>
        <w:rPr>
          <w:rFonts w:ascii="Times New Roman" w:eastAsia="Times New Roman" w:hAnsi="Times New Roman" w:cs="Times New Roman"/>
          <w:bCs/>
          <w:sz w:val="24"/>
        </w:rPr>
      </w:pPr>
    </w:p>
    <w:p w14:paraId="3D2DF302" w14:textId="6DD19DEB" w:rsidR="000737CF" w:rsidRPr="00752632" w:rsidRDefault="000737CF" w:rsidP="00280873">
      <w:pPr>
        <w:pStyle w:val="ListeParagraf"/>
        <w:widowControl w:val="0"/>
        <w:numPr>
          <w:ilvl w:val="0"/>
          <w:numId w:val="1"/>
        </w:numPr>
        <w:tabs>
          <w:tab w:val="left" w:pos="284"/>
        </w:tabs>
        <w:autoSpaceDE w:val="0"/>
        <w:autoSpaceDN w:val="0"/>
        <w:spacing w:after="0" w:line="240" w:lineRule="auto"/>
        <w:ind w:right="234"/>
        <w:jc w:val="both"/>
        <w:rPr>
          <w:rFonts w:ascii="Times New Roman" w:eastAsia="Times New Roman" w:hAnsi="Times New Roman" w:cs="Times New Roman"/>
          <w:bCs/>
          <w:sz w:val="24"/>
        </w:rPr>
      </w:pPr>
      <w:r>
        <w:rPr>
          <w:rFonts w:ascii="Times New Roman" w:eastAsia="Arial" w:hAnsi="Times New Roman" w:cs="Times New Roman"/>
          <w:sz w:val="24"/>
          <w:szCs w:val="24"/>
        </w:rPr>
        <w:t xml:space="preserve">Bu dönem </w:t>
      </w:r>
      <w:r w:rsidRPr="004F5A49">
        <w:rPr>
          <w:rFonts w:ascii="Times New Roman" w:eastAsia="Arial" w:hAnsi="Times New Roman" w:cs="Times New Roman"/>
          <w:sz w:val="24"/>
          <w:szCs w:val="24"/>
        </w:rPr>
        <w:t>Özel Öğretim Yöntemleri</w:t>
      </w:r>
      <w:r w:rsidR="0067392C">
        <w:rPr>
          <w:rFonts w:ascii="Times New Roman" w:eastAsia="Arial" w:hAnsi="Times New Roman" w:cs="Times New Roman"/>
          <w:sz w:val="24"/>
          <w:szCs w:val="24"/>
        </w:rPr>
        <w:t xml:space="preserve"> ve Öğretmenlik </w:t>
      </w:r>
      <w:r w:rsidR="00752632">
        <w:rPr>
          <w:rFonts w:ascii="Times New Roman" w:eastAsia="Arial" w:hAnsi="Times New Roman" w:cs="Times New Roman"/>
          <w:sz w:val="24"/>
          <w:szCs w:val="24"/>
        </w:rPr>
        <w:t>Uygulaması dersleri</w:t>
      </w:r>
      <w:r>
        <w:rPr>
          <w:rFonts w:ascii="Times New Roman" w:eastAsia="Arial" w:hAnsi="Times New Roman" w:cs="Times New Roman"/>
          <w:sz w:val="24"/>
          <w:szCs w:val="24"/>
        </w:rPr>
        <w:t xml:space="preserve"> dışındaki dersler</w:t>
      </w:r>
      <w:r w:rsidR="009C2624">
        <w:rPr>
          <w:rFonts w:ascii="Times New Roman" w:eastAsia="Arial" w:hAnsi="Times New Roman" w:cs="Times New Roman"/>
          <w:sz w:val="24"/>
          <w:szCs w:val="24"/>
        </w:rPr>
        <w:t xml:space="preserve"> </w:t>
      </w:r>
      <w:r w:rsidR="009C2624">
        <w:rPr>
          <w:rFonts w:ascii="Times New Roman" w:eastAsia="Arial" w:hAnsi="Times New Roman" w:cs="Times New Roman"/>
          <w:sz w:val="24"/>
          <w:szCs w:val="24"/>
        </w:rPr>
        <w:lastRenderedPageBreak/>
        <w:t>gerek görüldüğünde</w:t>
      </w:r>
      <w:r>
        <w:rPr>
          <w:rFonts w:ascii="Times New Roman" w:eastAsia="Arial" w:hAnsi="Times New Roman" w:cs="Times New Roman"/>
          <w:sz w:val="24"/>
          <w:szCs w:val="24"/>
        </w:rPr>
        <w:t xml:space="preserve"> uzaktan öğretimle sürdürülecektir.</w:t>
      </w:r>
    </w:p>
    <w:p w14:paraId="41BE342E" w14:textId="77777777" w:rsidR="00752632" w:rsidRPr="00752632" w:rsidRDefault="00752632" w:rsidP="00752632">
      <w:pPr>
        <w:pStyle w:val="ListeParagraf"/>
        <w:rPr>
          <w:rFonts w:ascii="Times New Roman" w:eastAsia="Times New Roman" w:hAnsi="Times New Roman" w:cs="Times New Roman"/>
          <w:bCs/>
          <w:sz w:val="24"/>
        </w:rPr>
      </w:pPr>
    </w:p>
    <w:p w14:paraId="44701697" w14:textId="77777777" w:rsidR="00752632" w:rsidRPr="00752632" w:rsidRDefault="00752632" w:rsidP="00752632">
      <w:pPr>
        <w:pStyle w:val="ListeParagraf"/>
        <w:rPr>
          <w:rFonts w:ascii="Times New Roman" w:eastAsia="Times New Roman" w:hAnsi="Times New Roman" w:cs="Times New Roman"/>
          <w:bCs/>
          <w:sz w:val="24"/>
        </w:rPr>
      </w:pPr>
    </w:p>
    <w:p w14:paraId="25196493" w14:textId="671E1B42" w:rsidR="000737CF" w:rsidRPr="00752632" w:rsidRDefault="000737CF" w:rsidP="00D53E1C">
      <w:pPr>
        <w:pStyle w:val="ListeParagraf"/>
        <w:widowControl w:val="0"/>
        <w:numPr>
          <w:ilvl w:val="0"/>
          <w:numId w:val="1"/>
        </w:numPr>
        <w:tabs>
          <w:tab w:val="left" w:pos="284"/>
          <w:tab w:val="left" w:pos="477"/>
        </w:tabs>
        <w:autoSpaceDE w:val="0"/>
        <w:autoSpaceDN w:val="0"/>
        <w:spacing w:after="0" w:line="240" w:lineRule="auto"/>
        <w:ind w:right="234"/>
        <w:jc w:val="both"/>
        <w:rPr>
          <w:rFonts w:ascii="Times New Roman" w:eastAsia="Times New Roman" w:hAnsi="Times New Roman" w:cs="Times New Roman"/>
          <w:bCs/>
          <w:sz w:val="24"/>
        </w:rPr>
      </w:pPr>
      <w:r>
        <w:rPr>
          <w:rFonts w:ascii="Times New Roman" w:eastAsia="Arial" w:hAnsi="Times New Roman" w:cs="Times New Roman"/>
          <w:sz w:val="24"/>
          <w:szCs w:val="24"/>
        </w:rPr>
        <w:t>Ders programı zaman içerisinde güncellenecektir.</w:t>
      </w:r>
    </w:p>
    <w:p w14:paraId="2D788144" w14:textId="77777777" w:rsidR="00752632" w:rsidRPr="00752632" w:rsidRDefault="00752632" w:rsidP="00752632">
      <w:pPr>
        <w:pStyle w:val="ListeParagraf"/>
        <w:rPr>
          <w:rFonts w:ascii="Times New Roman" w:eastAsia="Times New Roman" w:hAnsi="Times New Roman" w:cs="Times New Roman"/>
          <w:bCs/>
          <w:sz w:val="24"/>
        </w:rPr>
      </w:pPr>
    </w:p>
    <w:p w14:paraId="5A341C10" w14:textId="77777777" w:rsidR="004F5A49" w:rsidRPr="005D09A5" w:rsidRDefault="004F5A49" w:rsidP="001C4569">
      <w:pPr>
        <w:widowControl w:val="0"/>
        <w:numPr>
          <w:ilvl w:val="0"/>
          <w:numId w:val="1"/>
        </w:numPr>
        <w:tabs>
          <w:tab w:val="left" w:pos="284"/>
          <w:tab w:val="left" w:pos="477"/>
        </w:tabs>
        <w:autoSpaceDE w:val="0"/>
        <w:autoSpaceDN w:val="0"/>
        <w:spacing w:after="0" w:line="240" w:lineRule="auto"/>
        <w:ind w:right="234"/>
        <w:jc w:val="both"/>
        <w:rPr>
          <w:rFonts w:ascii="Times New Roman" w:eastAsia="Times New Roman" w:hAnsi="Times New Roman" w:cs="Times New Roman"/>
          <w:bCs/>
          <w:sz w:val="24"/>
        </w:rPr>
      </w:pPr>
      <w:r w:rsidRPr="005D09A5">
        <w:rPr>
          <w:rFonts w:ascii="Times New Roman" w:eastAsia="Times New Roman" w:hAnsi="Times New Roman" w:cs="Times New Roman"/>
          <w:bCs/>
          <w:sz w:val="24"/>
        </w:rPr>
        <w:t>Tablo2.2022-2023Öğretim Yılı</w:t>
      </w:r>
      <w:r w:rsidR="000E65E4">
        <w:rPr>
          <w:rFonts w:ascii="Times New Roman" w:eastAsia="Times New Roman" w:hAnsi="Times New Roman" w:cs="Times New Roman"/>
          <w:bCs/>
          <w:sz w:val="24"/>
        </w:rPr>
        <w:t xml:space="preserve"> </w:t>
      </w:r>
      <w:r w:rsidR="007F5C46">
        <w:rPr>
          <w:rFonts w:ascii="Times New Roman" w:eastAsia="Times New Roman" w:hAnsi="Times New Roman" w:cs="Times New Roman"/>
          <w:bCs/>
          <w:sz w:val="24"/>
        </w:rPr>
        <w:t>Bahar</w:t>
      </w:r>
      <w:r w:rsidRPr="005D09A5">
        <w:rPr>
          <w:rFonts w:ascii="Times New Roman" w:eastAsia="Times New Roman" w:hAnsi="Times New Roman" w:cs="Times New Roman"/>
          <w:bCs/>
          <w:sz w:val="24"/>
        </w:rPr>
        <w:t xml:space="preserve"> Döneminde</w:t>
      </w:r>
      <w:r w:rsidR="000E65E4">
        <w:rPr>
          <w:rFonts w:ascii="Times New Roman" w:eastAsia="Times New Roman" w:hAnsi="Times New Roman" w:cs="Times New Roman"/>
          <w:bCs/>
          <w:sz w:val="24"/>
        </w:rPr>
        <w:t xml:space="preserve"> </w:t>
      </w:r>
      <w:r w:rsidRPr="005D09A5">
        <w:rPr>
          <w:rFonts w:ascii="Times New Roman" w:eastAsia="Times New Roman" w:hAnsi="Times New Roman" w:cs="Times New Roman"/>
          <w:bCs/>
          <w:sz w:val="24"/>
        </w:rPr>
        <w:t>Başlayacak</w:t>
      </w:r>
      <w:r w:rsidR="000E65E4">
        <w:rPr>
          <w:rFonts w:ascii="Times New Roman" w:eastAsia="Times New Roman" w:hAnsi="Times New Roman" w:cs="Times New Roman"/>
          <w:bCs/>
          <w:sz w:val="24"/>
        </w:rPr>
        <w:t xml:space="preserve"> </w:t>
      </w:r>
      <w:r w:rsidRPr="005D09A5">
        <w:rPr>
          <w:rFonts w:ascii="Times New Roman" w:eastAsia="Times New Roman" w:hAnsi="Times New Roman" w:cs="Times New Roman"/>
          <w:bCs/>
          <w:sz w:val="24"/>
        </w:rPr>
        <w:t>Pedagojik</w:t>
      </w:r>
      <w:r w:rsidR="000E65E4">
        <w:rPr>
          <w:rFonts w:ascii="Times New Roman" w:eastAsia="Times New Roman" w:hAnsi="Times New Roman" w:cs="Times New Roman"/>
          <w:bCs/>
          <w:sz w:val="24"/>
        </w:rPr>
        <w:t xml:space="preserve"> </w:t>
      </w:r>
      <w:r w:rsidRPr="005D09A5">
        <w:rPr>
          <w:rFonts w:ascii="Times New Roman" w:eastAsia="Times New Roman" w:hAnsi="Times New Roman" w:cs="Times New Roman"/>
          <w:bCs/>
          <w:sz w:val="24"/>
        </w:rPr>
        <w:t>Formasyon</w:t>
      </w:r>
      <w:r w:rsidR="000E65E4">
        <w:rPr>
          <w:rFonts w:ascii="Times New Roman" w:eastAsia="Times New Roman" w:hAnsi="Times New Roman" w:cs="Times New Roman"/>
          <w:bCs/>
          <w:sz w:val="24"/>
        </w:rPr>
        <w:t xml:space="preserve"> </w:t>
      </w:r>
      <w:r w:rsidRPr="005D09A5">
        <w:rPr>
          <w:rFonts w:ascii="Times New Roman" w:eastAsia="Times New Roman" w:hAnsi="Times New Roman" w:cs="Times New Roman"/>
          <w:bCs/>
          <w:sz w:val="24"/>
        </w:rPr>
        <w:t>Eğitimi</w:t>
      </w:r>
      <w:r w:rsidR="000E65E4">
        <w:rPr>
          <w:rFonts w:ascii="Times New Roman" w:eastAsia="Times New Roman" w:hAnsi="Times New Roman" w:cs="Times New Roman"/>
          <w:bCs/>
          <w:sz w:val="24"/>
        </w:rPr>
        <w:t xml:space="preserve"> </w:t>
      </w:r>
      <w:r w:rsidRPr="005D09A5">
        <w:rPr>
          <w:rFonts w:ascii="Times New Roman" w:eastAsia="Times New Roman" w:hAnsi="Times New Roman" w:cs="Times New Roman"/>
          <w:bCs/>
          <w:sz w:val="24"/>
        </w:rPr>
        <w:t>İçin Önemli Tarihler</w:t>
      </w:r>
    </w:p>
    <w:p w14:paraId="1C2588A7" w14:textId="68A96C27" w:rsidR="004F5A49" w:rsidRDefault="004F5A49" w:rsidP="004F5A49">
      <w:pPr>
        <w:widowControl w:val="0"/>
        <w:tabs>
          <w:tab w:val="left" w:pos="284"/>
        </w:tabs>
        <w:autoSpaceDE w:val="0"/>
        <w:autoSpaceDN w:val="0"/>
        <w:spacing w:after="0" w:line="240" w:lineRule="auto"/>
        <w:rPr>
          <w:rFonts w:ascii="Times New Roman" w:eastAsia="Times New Roman" w:hAnsi="Times New Roman" w:cs="Times New Roman"/>
          <w:b/>
          <w:sz w:val="27"/>
          <w:szCs w:val="24"/>
        </w:rPr>
      </w:pPr>
    </w:p>
    <w:p w14:paraId="46A6FD98" w14:textId="0F5B7980" w:rsidR="00D20466" w:rsidRDefault="00D20466" w:rsidP="004F5A49">
      <w:pPr>
        <w:widowControl w:val="0"/>
        <w:tabs>
          <w:tab w:val="left" w:pos="284"/>
        </w:tabs>
        <w:autoSpaceDE w:val="0"/>
        <w:autoSpaceDN w:val="0"/>
        <w:spacing w:after="0" w:line="240" w:lineRule="auto"/>
        <w:rPr>
          <w:rFonts w:ascii="Times New Roman" w:eastAsia="Times New Roman" w:hAnsi="Times New Roman" w:cs="Times New Roman"/>
          <w:b/>
          <w:sz w:val="27"/>
          <w:szCs w:val="24"/>
        </w:rPr>
      </w:pPr>
    </w:p>
    <w:p w14:paraId="4350EFB4" w14:textId="77777777" w:rsidR="00D20466" w:rsidRPr="004F5A49" w:rsidRDefault="00D20466" w:rsidP="004F5A49">
      <w:pPr>
        <w:widowControl w:val="0"/>
        <w:tabs>
          <w:tab w:val="left" w:pos="284"/>
        </w:tabs>
        <w:autoSpaceDE w:val="0"/>
        <w:autoSpaceDN w:val="0"/>
        <w:spacing w:after="0" w:line="240" w:lineRule="auto"/>
        <w:rPr>
          <w:rFonts w:ascii="Times New Roman" w:eastAsia="Times New Roman" w:hAnsi="Times New Roman" w:cs="Times New Roman"/>
          <w:b/>
          <w:sz w:val="27"/>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4130"/>
        <w:gridCol w:w="3504"/>
      </w:tblGrid>
      <w:tr w:rsidR="004F5A49" w:rsidRPr="004F5A49" w14:paraId="1EB6F6D7" w14:textId="77777777" w:rsidTr="00A01575">
        <w:trPr>
          <w:trHeight w:val="439"/>
        </w:trPr>
        <w:tc>
          <w:tcPr>
            <w:tcW w:w="1281" w:type="dxa"/>
          </w:tcPr>
          <w:p w14:paraId="66F8254A" w14:textId="77777777" w:rsidR="004F5A49" w:rsidRPr="004F5A49" w:rsidRDefault="004F5A49" w:rsidP="00752632">
            <w:pPr>
              <w:tabs>
                <w:tab w:val="left" w:pos="284"/>
              </w:tabs>
              <w:jc w:val="center"/>
              <w:rPr>
                <w:rFonts w:ascii="Times New Roman" w:eastAsia="Times New Roman" w:hAnsi="Times New Roman" w:cs="Times New Roman"/>
                <w:b/>
                <w:sz w:val="24"/>
              </w:rPr>
            </w:pPr>
            <w:proofErr w:type="spellStart"/>
            <w:r w:rsidRPr="004F5A49">
              <w:rPr>
                <w:rFonts w:ascii="Times New Roman" w:eastAsia="Times New Roman" w:hAnsi="Times New Roman" w:cs="Times New Roman"/>
                <w:b/>
                <w:sz w:val="24"/>
              </w:rPr>
              <w:t>S.No</w:t>
            </w:r>
            <w:proofErr w:type="spellEnd"/>
          </w:p>
        </w:tc>
        <w:tc>
          <w:tcPr>
            <w:tcW w:w="4130" w:type="dxa"/>
          </w:tcPr>
          <w:p w14:paraId="58BB71AE" w14:textId="77777777" w:rsidR="004F5A49" w:rsidRPr="004F5A49" w:rsidRDefault="004F5A49" w:rsidP="00752632">
            <w:pPr>
              <w:tabs>
                <w:tab w:val="left" w:pos="284"/>
              </w:tabs>
              <w:jc w:val="center"/>
              <w:rPr>
                <w:rFonts w:ascii="Times New Roman" w:eastAsia="Times New Roman" w:hAnsi="Times New Roman" w:cs="Times New Roman"/>
                <w:b/>
                <w:sz w:val="24"/>
              </w:rPr>
            </w:pPr>
            <w:proofErr w:type="spellStart"/>
            <w:r w:rsidRPr="004F5A49">
              <w:rPr>
                <w:rFonts w:ascii="Times New Roman" w:eastAsia="Times New Roman" w:hAnsi="Times New Roman" w:cs="Times New Roman"/>
                <w:b/>
                <w:sz w:val="24"/>
              </w:rPr>
              <w:t>Etkinlik</w:t>
            </w:r>
            <w:proofErr w:type="spellEnd"/>
          </w:p>
        </w:tc>
        <w:tc>
          <w:tcPr>
            <w:tcW w:w="3504" w:type="dxa"/>
          </w:tcPr>
          <w:p w14:paraId="2A050C56" w14:textId="77777777" w:rsidR="004F5A49" w:rsidRPr="004F5A49" w:rsidRDefault="004F5A49" w:rsidP="00752632">
            <w:pPr>
              <w:tabs>
                <w:tab w:val="left" w:pos="284"/>
              </w:tabs>
              <w:jc w:val="center"/>
              <w:rPr>
                <w:rFonts w:ascii="Times New Roman" w:eastAsia="Times New Roman" w:hAnsi="Times New Roman" w:cs="Times New Roman"/>
                <w:b/>
                <w:sz w:val="24"/>
              </w:rPr>
            </w:pPr>
            <w:proofErr w:type="spellStart"/>
            <w:r w:rsidRPr="004F5A49">
              <w:rPr>
                <w:rFonts w:ascii="Times New Roman" w:eastAsia="Times New Roman" w:hAnsi="Times New Roman" w:cs="Times New Roman"/>
                <w:b/>
                <w:sz w:val="24"/>
              </w:rPr>
              <w:t>Tarih</w:t>
            </w:r>
            <w:proofErr w:type="spellEnd"/>
          </w:p>
        </w:tc>
      </w:tr>
      <w:tr w:rsidR="004F5A49" w:rsidRPr="004F5A49" w14:paraId="2EE6C436" w14:textId="77777777" w:rsidTr="00A01575">
        <w:trPr>
          <w:trHeight w:val="441"/>
        </w:trPr>
        <w:tc>
          <w:tcPr>
            <w:tcW w:w="1281" w:type="dxa"/>
          </w:tcPr>
          <w:p w14:paraId="6C286766" w14:textId="77777777" w:rsidR="004F5A49" w:rsidRPr="004F5A49" w:rsidRDefault="004F5A49" w:rsidP="004F5A49">
            <w:pPr>
              <w:tabs>
                <w:tab w:val="left" w:pos="284"/>
              </w:tabs>
              <w:rPr>
                <w:rFonts w:ascii="Times New Roman" w:eastAsia="Times New Roman" w:hAnsi="Times New Roman" w:cs="Times New Roman"/>
                <w:b/>
                <w:sz w:val="24"/>
              </w:rPr>
            </w:pPr>
            <w:r w:rsidRPr="004F5A49">
              <w:rPr>
                <w:rFonts w:ascii="Times New Roman" w:eastAsia="Times New Roman" w:hAnsi="Times New Roman" w:cs="Times New Roman"/>
                <w:b/>
                <w:sz w:val="24"/>
              </w:rPr>
              <w:t>1</w:t>
            </w:r>
          </w:p>
        </w:tc>
        <w:tc>
          <w:tcPr>
            <w:tcW w:w="4130" w:type="dxa"/>
          </w:tcPr>
          <w:p w14:paraId="6513B754" w14:textId="77777777" w:rsidR="004F5A49" w:rsidRPr="004F5A49" w:rsidRDefault="000E65E4" w:rsidP="00752632">
            <w:pPr>
              <w:tabs>
                <w:tab w:val="left" w:pos="284"/>
              </w:tabs>
              <w:jc w:val="center"/>
              <w:rPr>
                <w:rFonts w:ascii="Times New Roman" w:eastAsia="Times New Roman" w:hAnsi="Times New Roman" w:cs="Times New Roman"/>
                <w:sz w:val="24"/>
              </w:rPr>
            </w:pPr>
            <w:proofErr w:type="spellStart"/>
            <w:r>
              <w:rPr>
                <w:rFonts w:ascii="Times New Roman" w:eastAsia="Times New Roman" w:hAnsi="Times New Roman" w:cs="Times New Roman"/>
                <w:sz w:val="24"/>
              </w:rPr>
              <w:t>Ders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seçimi</w:t>
            </w:r>
            <w:proofErr w:type="spellEnd"/>
          </w:p>
        </w:tc>
        <w:tc>
          <w:tcPr>
            <w:tcW w:w="3504" w:type="dxa"/>
          </w:tcPr>
          <w:p w14:paraId="406CF459" w14:textId="2E8CCAEC" w:rsidR="004F5A49" w:rsidRPr="004F5A49" w:rsidRDefault="004F5A49" w:rsidP="00752632">
            <w:pPr>
              <w:tabs>
                <w:tab w:val="left" w:pos="284"/>
              </w:tabs>
              <w:jc w:val="center"/>
              <w:rPr>
                <w:rFonts w:ascii="Times New Roman" w:eastAsia="Times New Roman" w:hAnsi="Times New Roman" w:cs="Times New Roman"/>
                <w:sz w:val="24"/>
              </w:rPr>
            </w:pPr>
            <w:r w:rsidRPr="004F5A49">
              <w:rPr>
                <w:rFonts w:ascii="Times New Roman" w:eastAsia="Times New Roman" w:hAnsi="Times New Roman" w:cs="Times New Roman"/>
                <w:sz w:val="24"/>
              </w:rPr>
              <w:t xml:space="preserve">30 Ocak-3 </w:t>
            </w:r>
            <w:proofErr w:type="spellStart"/>
            <w:r w:rsidRPr="004F5A49">
              <w:rPr>
                <w:rFonts w:ascii="Times New Roman" w:eastAsia="Times New Roman" w:hAnsi="Times New Roman" w:cs="Times New Roman"/>
                <w:sz w:val="24"/>
              </w:rPr>
              <w:t>Şubat</w:t>
            </w:r>
            <w:proofErr w:type="spellEnd"/>
            <w:r w:rsidR="004C54BA">
              <w:rPr>
                <w:rFonts w:ascii="Times New Roman" w:eastAsia="Times New Roman" w:hAnsi="Times New Roman" w:cs="Times New Roman"/>
                <w:sz w:val="24"/>
              </w:rPr>
              <w:t xml:space="preserve"> 2023</w:t>
            </w:r>
          </w:p>
        </w:tc>
      </w:tr>
    </w:tbl>
    <w:p w14:paraId="66022933" w14:textId="77777777" w:rsidR="004F5A49" w:rsidRPr="004F5A49" w:rsidRDefault="004F5A49" w:rsidP="004F5A49">
      <w:pPr>
        <w:widowControl w:val="0"/>
        <w:tabs>
          <w:tab w:val="left" w:pos="284"/>
        </w:tabs>
        <w:autoSpaceDE w:val="0"/>
        <w:autoSpaceDN w:val="0"/>
        <w:spacing w:after="0" w:line="240" w:lineRule="auto"/>
        <w:jc w:val="both"/>
        <w:rPr>
          <w:rFonts w:ascii="Times New Roman" w:eastAsia="Times New Roman" w:hAnsi="Times New Roman" w:cs="Times New Roman"/>
          <w:b/>
          <w:sz w:val="26"/>
          <w:szCs w:val="24"/>
        </w:rPr>
      </w:pPr>
    </w:p>
    <w:p w14:paraId="7BF384B5" w14:textId="77777777" w:rsidR="004F5A49" w:rsidRPr="004F5A49" w:rsidRDefault="004F5A49" w:rsidP="004F5A49">
      <w:pPr>
        <w:widowControl w:val="0"/>
        <w:tabs>
          <w:tab w:val="left" w:pos="284"/>
        </w:tabs>
        <w:autoSpaceDE w:val="0"/>
        <w:autoSpaceDN w:val="0"/>
        <w:spacing w:after="0" w:line="240" w:lineRule="auto"/>
        <w:jc w:val="both"/>
        <w:rPr>
          <w:rFonts w:ascii="Times New Roman" w:eastAsia="Times New Roman" w:hAnsi="Times New Roman" w:cs="Times New Roman"/>
          <w:bCs/>
          <w:sz w:val="24"/>
          <w:szCs w:val="24"/>
        </w:rPr>
      </w:pPr>
      <w:r w:rsidRPr="004F5A49">
        <w:rPr>
          <w:rFonts w:ascii="Times New Roman" w:eastAsia="Times New Roman" w:hAnsi="Times New Roman" w:cs="Times New Roman"/>
          <w:bCs/>
          <w:sz w:val="24"/>
          <w:szCs w:val="24"/>
        </w:rPr>
        <w:t>Akademik takvim Hatay Mustafa Kemal Üniversitesi Lisans-</w:t>
      </w:r>
      <w:proofErr w:type="spellStart"/>
      <w:r w:rsidRPr="004F5A49">
        <w:rPr>
          <w:rFonts w:ascii="Times New Roman" w:eastAsia="Times New Roman" w:hAnsi="Times New Roman" w:cs="Times New Roman"/>
          <w:bCs/>
          <w:sz w:val="24"/>
          <w:szCs w:val="24"/>
        </w:rPr>
        <w:t>Önlisans</w:t>
      </w:r>
      <w:proofErr w:type="spellEnd"/>
      <w:r w:rsidRPr="004F5A49">
        <w:rPr>
          <w:rFonts w:ascii="Times New Roman" w:eastAsia="Times New Roman" w:hAnsi="Times New Roman" w:cs="Times New Roman"/>
          <w:bCs/>
          <w:sz w:val="24"/>
          <w:szCs w:val="24"/>
        </w:rPr>
        <w:t xml:space="preserve"> Programları 2022-2023 Eğitim-Öğretim Yılı Akademik Takvimine uygun olarak yürütülecektir.</w:t>
      </w:r>
    </w:p>
    <w:p w14:paraId="48370545" w14:textId="77777777" w:rsidR="004F5A49" w:rsidRDefault="004F5A49" w:rsidP="004B139E">
      <w:pPr>
        <w:widowControl w:val="0"/>
        <w:autoSpaceDE w:val="0"/>
        <w:autoSpaceDN w:val="0"/>
        <w:spacing w:after="0" w:line="240" w:lineRule="auto"/>
        <w:ind w:right="2344"/>
        <w:rPr>
          <w:rFonts w:ascii="Times New Roman" w:eastAsia="Times New Roman" w:hAnsi="Times New Roman" w:cs="Times New Roman"/>
          <w:b/>
          <w:sz w:val="24"/>
        </w:rPr>
      </w:pPr>
    </w:p>
    <w:p w14:paraId="01D2091A" w14:textId="77777777" w:rsidR="000737CF" w:rsidRPr="004F5A49" w:rsidRDefault="000737CF" w:rsidP="004B139E">
      <w:pPr>
        <w:widowControl w:val="0"/>
        <w:autoSpaceDE w:val="0"/>
        <w:autoSpaceDN w:val="0"/>
        <w:spacing w:after="0" w:line="240" w:lineRule="auto"/>
        <w:ind w:left="116"/>
        <w:outlineLvl w:val="0"/>
        <w:rPr>
          <w:rFonts w:ascii="Times New Roman" w:eastAsia="Times New Roman" w:hAnsi="Times New Roman" w:cs="Times New Roman"/>
          <w:b/>
          <w:bCs/>
          <w:sz w:val="24"/>
          <w:szCs w:val="24"/>
        </w:rPr>
      </w:pPr>
      <w:r w:rsidRPr="004F5A49">
        <w:rPr>
          <w:rFonts w:ascii="Times New Roman" w:eastAsia="Times New Roman" w:hAnsi="Times New Roman" w:cs="Times New Roman"/>
          <w:b/>
          <w:bCs/>
          <w:sz w:val="24"/>
          <w:szCs w:val="24"/>
        </w:rPr>
        <w:t>Bahar Dönemi Dersleri:</w:t>
      </w:r>
    </w:p>
    <w:p w14:paraId="71B3E689" w14:textId="77777777" w:rsidR="000737CF" w:rsidRPr="004F5A49" w:rsidRDefault="000737CF" w:rsidP="000737CF">
      <w:pPr>
        <w:widowControl w:val="0"/>
        <w:autoSpaceDE w:val="0"/>
        <w:autoSpaceDN w:val="0"/>
        <w:spacing w:after="0" w:line="240" w:lineRule="auto"/>
        <w:rPr>
          <w:rFonts w:ascii="Times New Roman" w:eastAsia="Times New Roman" w:hAnsi="Times New Roman" w:cs="Times New Roman"/>
          <w:sz w:val="20"/>
          <w:szCs w:val="24"/>
        </w:rPr>
      </w:pPr>
    </w:p>
    <w:tbl>
      <w:tblPr>
        <w:tblStyle w:val="TabloKlavuzu"/>
        <w:tblW w:w="0" w:type="auto"/>
        <w:tblLook w:val="04A0" w:firstRow="1" w:lastRow="0" w:firstColumn="1" w:lastColumn="0" w:noHBand="0" w:noVBand="1"/>
      </w:tblPr>
      <w:tblGrid>
        <w:gridCol w:w="6227"/>
        <w:gridCol w:w="594"/>
        <w:gridCol w:w="596"/>
        <w:gridCol w:w="629"/>
        <w:gridCol w:w="870"/>
      </w:tblGrid>
      <w:tr w:rsidR="00A11D9A" w:rsidRPr="004F5A49" w14:paraId="03840C57" w14:textId="77777777" w:rsidTr="00993943">
        <w:trPr>
          <w:trHeight w:val="260"/>
        </w:trPr>
        <w:tc>
          <w:tcPr>
            <w:tcW w:w="6227" w:type="dxa"/>
          </w:tcPr>
          <w:p w14:paraId="1DA0098A" w14:textId="77777777" w:rsidR="00A11D9A" w:rsidRPr="004F5A49" w:rsidRDefault="00A11D9A" w:rsidP="009C50D3">
            <w:pPr>
              <w:numPr>
                <w:ilvl w:val="0"/>
                <w:numId w:val="2"/>
              </w:numPr>
              <w:contextualSpacing/>
              <w:rPr>
                <w:rFonts w:ascii="Times New Roman" w:eastAsia="Calibri" w:hAnsi="Times New Roman" w:cs="Times New Roman"/>
                <w:b/>
                <w:sz w:val="24"/>
                <w:szCs w:val="24"/>
              </w:rPr>
            </w:pPr>
            <w:r w:rsidRPr="004F5A49">
              <w:rPr>
                <w:rFonts w:ascii="Times New Roman" w:eastAsia="Calibri" w:hAnsi="Times New Roman" w:cs="Times New Roman"/>
                <w:b/>
                <w:sz w:val="24"/>
                <w:szCs w:val="24"/>
              </w:rPr>
              <w:t>Dönem Dersleri</w:t>
            </w:r>
          </w:p>
        </w:tc>
        <w:tc>
          <w:tcPr>
            <w:tcW w:w="594" w:type="dxa"/>
          </w:tcPr>
          <w:p w14:paraId="1F9AAF9A" w14:textId="77777777" w:rsidR="00A11D9A" w:rsidRPr="004F5A49" w:rsidRDefault="00A11D9A" w:rsidP="009C50D3">
            <w:pPr>
              <w:jc w:val="center"/>
              <w:rPr>
                <w:rFonts w:ascii="Times New Roman" w:eastAsia="Calibri" w:hAnsi="Times New Roman" w:cs="Times New Roman"/>
                <w:b/>
                <w:sz w:val="24"/>
                <w:szCs w:val="24"/>
              </w:rPr>
            </w:pPr>
          </w:p>
        </w:tc>
        <w:tc>
          <w:tcPr>
            <w:tcW w:w="596" w:type="dxa"/>
          </w:tcPr>
          <w:p w14:paraId="0C4F70D4" w14:textId="77777777" w:rsidR="00A11D9A" w:rsidRPr="004F5A49" w:rsidRDefault="00A11D9A" w:rsidP="009C50D3">
            <w:pPr>
              <w:jc w:val="center"/>
              <w:rPr>
                <w:rFonts w:ascii="Times New Roman" w:eastAsia="Calibri" w:hAnsi="Times New Roman" w:cs="Times New Roman"/>
                <w:b/>
                <w:sz w:val="24"/>
                <w:szCs w:val="24"/>
              </w:rPr>
            </w:pPr>
          </w:p>
        </w:tc>
        <w:tc>
          <w:tcPr>
            <w:tcW w:w="629" w:type="dxa"/>
          </w:tcPr>
          <w:p w14:paraId="5EA82C3C" w14:textId="77777777" w:rsidR="00A11D9A" w:rsidRPr="004F5A49" w:rsidRDefault="00A11D9A" w:rsidP="009C50D3">
            <w:pPr>
              <w:jc w:val="center"/>
              <w:rPr>
                <w:rFonts w:ascii="Times New Roman" w:eastAsia="Calibri" w:hAnsi="Times New Roman" w:cs="Times New Roman"/>
                <w:b/>
                <w:sz w:val="24"/>
                <w:szCs w:val="24"/>
              </w:rPr>
            </w:pPr>
          </w:p>
        </w:tc>
        <w:tc>
          <w:tcPr>
            <w:tcW w:w="870" w:type="dxa"/>
          </w:tcPr>
          <w:p w14:paraId="74B5F4FA" w14:textId="77777777" w:rsidR="00A11D9A" w:rsidRPr="004F5A49" w:rsidRDefault="00A11D9A" w:rsidP="009C50D3">
            <w:pPr>
              <w:jc w:val="center"/>
              <w:rPr>
                <w:rFonts w:ascii="Times New Roman" w:eastAsia="Calibri" w:hAnsi="Times New Roman" w:cs="Times New Roman"/>
                <w:b/>
                <w:sz w:val="24"/>
                <w:szCs w:val="24"/>
              </w:rPr>
            </w:pPr>
          </w:p>
        </w:tc>
      </w:tr>
      <w:tr w:rsidR="00A11D9A" w:rsidRPr="004F5A49" w14:paraId="2D2EBAC3" w14:textId="77777777" w:rsidTr="00993943">
        <w:trPr>
          <w:trHeight w:val="260"/>
        </w:trPr>
        <w:tc>
          <w:tcPr>
            <w:tcW w:w="6227" w:type="dxa"/>
          </w:tcPr>
          <w:p w14:paraId="7BDA2045" w14:textId="77777777" w:rsidR="00A11D9A" w:rsidRPr="004F5A49" w:rsidRDefault="00A11D9A" w:rsidP="009C50D3">
            <w:pPr>
              <w:rPr>
                <w:rFonts w:ascii="Times New Roman" w:eastAsia="Calibri" w:hAnsi="Times New Roman" w:cs="Times New Roman"/>
                <w:b/>
                <w:sz w:val="24"/>
                <w:szCs w:val="24"/>
              </w:rPr>
            </w:pPr>
            <w:r w:rsidRPr="004F5A49">
              <w:rPr>
                <w:rFonts w:ascii="Times New Roman" w:eastAsia="Calibri" w:hAnsi="Times New Roman" w:cs="Times New Roman"/>
                <w:b/>
                <w:sz w:val="24"/>
                <w:szCs w:val="24"/>
              </w:rPr>
              <w:t>Ders Adı</w:t>
            </w:r>
          </w:p>
        </w:tc>
        <w:tc>
          <w:tcPr>
            <w:tcW w:w="594" w:type="dxa"/>
          </w:tcPr>
          <w:p w14:paraId="7A14FFE2" w14:textId="77777777" w:rsidR="00A11D9A" w:rsidRPr="004F5A49" w:rsidRDefault="00A11D9A" w:rsidP="009C50D3">
            <w:pPr>
              <w:jc w:val="center"/>
              <w:rPr>
                <w:rFonts w:ascii="Times New Roman" w:eastAsia="Calibri" w:hAnsi="Times New Roman" w:cs="Times New Roman"/>
                <w:b/>
                <w:sz w:val="24"/>
                <w:szCs w:val="24"/>
              </w:rPr>
            </w:pPr>
            <w:r w:rsidRPr="004F5A49">
              <w:rPr>
                <w:rFonts w:ascii="Times New Roman" w:eastAsia="Calibri" w:hAnsi="Times New Roman" w:cs="Times New Roman"/>
                <w:b/>
                <w:sz w:val="24"/>
                <w:szCs w:val="24"/>
              </w:rPr>
              <w:t>T</w:t>
            </w:r>
          </w:p>
        </w:tc>
        <w:tc>
          <w:tcPr>
            <w:tcW w:w="596" w:type="dxa"/>
          </w:tcPr>
          <w:p w14:paraId="12A97505" w14:textId="77777777" w:rsidR="00A11D9A" w:rsidRPr="004F5A49" w:rsidRDefault="00A11D9A" w:rsidP="009C50D3">
            <w:pPr>
              <w:jc w:val="center"/>
              <w:rPr>
                <w:rFonts w:ascii="Times New Roman" w:eastAsia="Calibri" w:hAnsi="Times New Roman" w:cs="Times New Roman"/>
                <w:b/>
                <w:sz w:val="24"/>
                <w:szCs w:val="24"/>
              </w:rPr>
            </w:pPr>
            <w:r w:rsidRPr="004F5A49">
              <w:rPr>
                <w:rFonts w:ascii="Times New Roman" w:eastAsia="Calibri" w:hAnsi="Times New Roman" w:cs="Times New Roman"/>
                <w:b/>
                <w:sz w:val="24"/>
                <w:szCs w:val="24"/>
              </w:rPr>
              <w:t>U</w:t>
            </w:r>
          </w:p>
        </w:tc>
        <w:tc>
          <w:tcPr>
            <w:tcW w:w="629" w:type="dxa"/>
          </w:tcPr>
          <w:p w14:paraId="09FAF44C" w14:textId="77777777" w:rsidR="00A11D9A" w:rsidRPr="004F5A49" w:rsidRDefault="00A11D9A" w:rsidP="009C50D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K</w:t>
            </w:r>
          </w:p>
        </w:tc>
        <w:tc>
          <w:tcPr>
            <w:tcW w:w="870" w:type="dxa"/>
          </w:tcPr>
          <w:p w14:paraId="7B7AB2EA" w14:textId="77777777" w:rsidR="00A11D9A" w:rsidRPr="004F5A49" w:rsidRDefault="00A11D9A" w:rsidP="009C50D3">
            <w:pPr>
              <w:jc w:val="center"/>
              <w:rPr>
                <w:rFonts w:ascii="Times New Roman" w:eastAsia="Calibri" w:hAnsi="Times New Roman" w:cs="Times New Roman"/>
                <w:b/>
                <w:sz w:val="24"/>
                <w:szCs w:val="24"/>
              </w:rPr>
            </w:pPr>
            <w:r w:rsidRPr="004F5A49">
              <w:rPr>
                <w:rFonts w:ascii="Times New Roman" w:eastAsia="Calibri" w:hAnsi="Times New Roman" w:cs="Times New Roman"/>
                <w:b/>
                <w:sz w:val="24"/>
                <w:szCs w:val="24"/>
              </w:rPr>
              <w:t>AKTS</w:t>
            </w:r>
          </w:p>
        </w:tc>
      </w:tr>
      <w:tr w:rsidR="00A11D9A" w:rsidRPr="004F5A49" w14:paraId="2CBD5C64" w14:textId="77777777" w:rsidTr="00993943">
        <w:trPr>
          <w:trHeight w:val="260"/>
        </w:trPr>
        <w:tc>
          <w:tcPr>
            <w:tcW w:w="6227" w:type="dxa"/>
          </w:tcPr>
          <w:p w14:paraId="74BF9923" w14:textId="77777777" w:rsidR="00A11D9A" w:rsidRPr="004F5A49" w:rsidRDefault="00A11D9A" w:rsidP="009C50D3">
            <w:pPr>
              <w:rPr>
                <w:rFonts w:ascii="Times New Roman" w:eastAsia="Arial" w:hAnsi="Times New Roman" w:cs="Times New Roman"/>
                <w:sz w:val="24"/>
                <w:szCs w:val="24"/>
              </w:rPr>
            </w:pPr>
            <w:r w:rsidRPr="004F5A49">
              <w:rPr>
                <w:rFonts w:ascii="Times New Roman" w:eastAsia="Arial" w:hAnsi="Times New Roman" w:cs="Times New Roman"/>
                <w:sz w:val="24"/>
                <w:szCs w:val="24"/>
              </w:rPr>
              <w:t>Eğitime Giriş</w:t>
            </w:r>
          </w:p>
        </w:tc>
        <w:tc>
          <w:tcPr>
            <w:tcW w:w="594" w:type="dxa"/>
          </w:tcPr>
          <w:p w14:paraId="7562CCCC" w14:textId="77777777" w:rsidR="00A11D9A" w:rsidRPr="004F5A49" w:rsidRDefault="00A11D9A" w:rsidP="009C50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3</w:t>
            </w:r>
          </w:p>
        </w:tc>
        <w:tc>
          <w:tcPr>
            <w:tcW w:w="596" w:type="dxa"/>
          </w:tcPr>
          <w:p w14:paraId="6A579C54" w14:textId="77777777" w:rsidR="00A11D9A" w:rsidRPr="004F5A49" w:rsidRDefault="00A11D9A" w:rsidP="009C50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0</w:t>
            </w:r>
          </w:p>
        </w:tc>
        <w:tc>
          <w:tcPr>
            <w:tcW w:w="629" w:type="dxa"/>
          </w:tcPr>
          <w:p w14:paraId="3E1523D9" w14:textId="77777777" w:rsidR="00A11D9A" w:rsidRPr="004F5A49" w:rsidRDefault="00A11D9A" w:rsidP="009C50D3">
            <w:pPr>
              <w:jc w:val="center"/>
              <w:rPr>
                <w:rFonts w:ascii="Times New Roman" w:eastAsia="Arial" w:hAnsi="Times New Roman" w:cs="Times New Roman"/>
                <w:sz w:val="24"/>
                <w:szCs w:val="24"/>
              </w:rPr>
            </w:pPr>
            <w:r>
              <w:rPr>
                <w:rFonts w:ascii="Times New Roman" w:eastAsia="Arial" w:hAnsi="Times New Roman" w:cs="Times New Roman"/>
                <w:sz w:val="24"/>
                <w:szCs w:val="24"/>
              </w:rPr>
              <w:t>3</w:t>
            </w:r>
          </w:p>
        </w:tc>
        <w:tc>
          <w:tcPr>
            <w:tcW w:w="870" w:type="dxa"/>
          </w:tcPr>
          <w:p w14:paraId="4C0D13CC" w14:textId="77777777" w:rsidR="00A11D9A" w:rsidRPr="004F5A49" w:rsidRDefault="00A11D9A" w:rsidP="009C50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4</w:t>
            </w:r>
          </w:p>
        </w:tc>
      </w:tr>
      <w:tr w:rsidR="00A11D9A" w:rsidRPr="004F5A49" w14:paraId="3177811B" w14:textId="77777777" w:rsidTr="00993943">
        <w:trPr>
          <w:trHeight w:val="260"/>
        </w:trPr>
        <w:tc>
          <w:tcPr>
            <w:tcW w:w="6227" w:type="dxa"/>
          </w:tcPr>
          <w:p w14:paraId="778E35A7" w14:textId="77777777" w:rsidR="00A11D9A" w:rsidRPr="004F5A49" w:rsidRDefault="00A11D9A" w:rsidP="009C50D3">
            <w:pPr>
              <w:rPr>
                <w:rFonts w:ascii="Times New Roman" w:eastAsia="Arial" w:hAnsi="Times New Roman" w:cs="Times New Roman"/>
                <w:sz w:val="24"/>
                <w:szCs w:val="24"/>
              </w:rPr>
            </w:pPr>
            <w:r>
              <w:rPr>
                <w:rFonts w:ascii="Times New Roman" w:eastAsia="Arial" w:hAnsi="Times New Roman" w:cs="Times New Roman"/>
                <w:sz w:val="24"/>
                <w:szCs w:val="24"/>
              </w:rPr>
              <w:t>Öğretim İ</w:t>
            </w:r>
            <w:r w:rsidRPr="004F5A49">
              <w:rPr>
                <w:rFonts w:ascii="Times New Roman" w:eastAsia="Arial" w:hAnsi="Times New Roman" w:cs="Times New Roman"/>
                <w:sz w:val="24"/>
                <w:szCs w:val="24"/>
              </w:rPr>
              <w:t>lke ve Yöntemleri</w:t>
            </w:r>
          </w:p>
        </w:tc>
        <w:tc>
          <w:tcPr>
            <w:tcW w:w="594" w:type="dxa"/>
          </w:tcPr>
          <w:p w14:paraId="25AD32E4" w14:textId="77777777" w:rsidR="00A11D9A" w:rsidRPr="004F5A49" w:rsidRDefault="00A11D9A" w:rsidP="009C50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3</w:t>
            </w:r>
          </w:p>
        </w:tc>
        <w:tc>
          <w:tcPr>
            <w:tcW w:w="596" w:type="dxa"/>
          </w:tcPr>
          <w:p w14:paraId="00862BF9" w14:textId="77777777" w:rsidR="00A11D9A" w:rsidRPr="004F5A49" w:rsidRDefault="00A11D9A" w:rsidP="009C50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0</w:t>
            </w:r>
          </w:p>
        </w:tc>
        <w:tc>
          <w:tcPr>
            <w:tcW w:w="629" w:type="dxa"/>
          </w:tcPr>
          <w:p w14:paraId="3651AC73" w14:textId="77777777" w:rsidR="00A11D9A" w:rsidRPr="004F5A49" w:rsidRDefault="00A11D9A" w:rsidP="009C50D3">
            <w:pPr>
              <w:jc w:val="center"/>
              <w:rPr>
                <w:rFonts w:ascii="Times New Roman" w:eastAsia="Arial" w:hAnsi="Times New Roman" w:cs="Times New Roman"/>
                <w:sz w:val="24"/>
                <w:szCs w:val="24"/>
              </w:rPr>
            </w:pPr>
            <w:r>
              <w:rPr>
                <w:rFonts w:ascii="Times New Roman" w:eastAsia="Arial" w:hAnsi="Times New Roman" w:cs="Times New Roman"/>
                <w:sz w:val="24"/>
                <w:szCs w:val="24"/>
              </w:rPr>
              <w:t>3</w:t>
            </w:r>
          </w:p>
        </w:tc>
        <w:tc>
          <w:tcPr>
            <w:tcW w:w="870" w:type="dxa"/>
          </w:tcPr>
          <w:p w14:paraId="76518C12" w14:textId="77777777" w:rsidR="00A11D9A" w:rsidRPr="004F5A49" w:rsidRDefault="00A11D9A" w:rsidP="009C50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4</w:t>
            </w:r>
          </w:p>
        </w:tc>
      </w:tr>
      <w:tr w:rsidR="00A11D9A" w:rsidRPr="004F5A49" w14:paraId="7CD5FFAB" w14:textId="77777777" w:rsidTr="00993943">
        <w:trPr>
          <w:trHeight w:val="260"/>
        </w:trPr>
        <w:tc>
          <w:tcPr>
            <w:tcW w:w="6227" w:type="dxa"/>
          </w:tcPr>
          <w:p w14:paraId="50A0B84F" w14:textId="77777777" w:rsidR="00A11D9A" w:rsidRPr="004F5A49" w:rsidRDefault="00A11D9A" w:rsidP="009C50D3">
            <w:pPr>
              <w:rPr>
                <w:rFonts w:ascii="Times New Roman" w:eastAsia="Arial" w:hAnsi="Times New Roman" w:cs="Times New Roman"/>
                <w:sz w:val="24"/>
                <w:szCs w:val="24"/>
              </w:rPr>
            </w:pPr>
            <w:r w:rsidRPr="004F5A49">
              <w:rPr>
                <w:rFonts w:ascii="Times New Roman" w:eastAsia="Arial" w:hAnsi="Times New Roman" w:cs="Times New Roman"/>
                <w:sz w:val="24"/>
                <w:szCs w:val="24"/>
              </w:rPr>
              <w:t xml:space="preserve">Sınıf Yönetimi </w:t>
            </w:r>
          </w:p>
        </w:tc>
        <w:tc>
          <w:tcPr>
            <w:tcW w:w="594" w:type="dxa"/>
          </w:tcPr>
          <w:p w14:paraId="40CB7DD3" w14:textId="77777777" w:rsidR="00A11D9A" w:rsidRPr="004F5A49" w:rsidRDefault="00A11D9A" w:rsidP="009C50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2</w:t>
            </w:r>
          </w:p>
        </w:tc>
        <w:tc>
          <w:tcPr>
            <w:tcW w:w="596" w:type="dxa"/>
          </w:tcPr>
          <w:p w14:paraId="59A6DA4C" w14:textId="77777777" w:rsidR="00A11D9A" w:rsidRPr="004F5A49" w:rsidRDefault="00A11D9A" w:rsidP="009C50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0</w:t>
            </w:r>
          </w:p>
        </w:tc>
        <w:tc>
          <w:tcPr>
            <w:tcW w:w="629" w:type="dxa"/>
          </w:tcPr>
          <w:p w14:paraId="71117CDC" w14:textId="77777777" w:rsidR="00A11D9A" w:rsidRPr="004F5A49" w:rsidRDefault="00A11D9A" w:rsidP="009C50D3">
            <w:pPr>
              <w:jc w:val="center"/>
              <w:rPr>
                <w:rFonts w:ascii="Times New Roman" w:eastAsia="Arial" w:hAnsi="Times New Roman" w:cs="Times New Roman"/>
                <w:sz w:val="24"/>
                <w:szCs w:val="24"/>
              </w:rPr>
            </w:pPr>
            <w:r>
              <w:rPr>
                <w:rFonts w:ascii="Times New Roman" w:eastAsia="Arial" w:hAnsi="Times New Roman" w:cs="Times New Roman"/>
                <w:sz w:val="24"/>
                <w:szCs w:val="24"/>
              </w:rPr>
              <w:t>2</w:t>
            </w:r>
          </w:p>
        </w:tc>
        <w:tc>
          <w:tcPr>
            <w:tcW w:w="870" w:type="dxa"/>
          </w:tcPr>
          <w:p w14:paraId="46EFE94D" w14:textId="77777777" w:rsidR="00A11D9A" w:rsidRPr="004F5A49" w:rsidRDefault="00A11D9A" w:rsidP="009C50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3</w:t>
            </w:r>
          </w:p>
        </w:tc>
      </w:tr>
      <w:tr w:rsidR="00A11D9A" w:rsidRPr="004F5A49" w14:paraId="4C9F055E" w14:textId="77777777" w:rsidTr="00993943">
        <w:trPr>
          <w:trHeight w:val="260"/>
        </w:trPr>
        <w:tc>
          <w:tcPr>
            <w:tcW w:w="6227" w:type="dxa"/>
          </w:tcPr>
          <w:p w14:paraId="38BE3503" w14:textId="77777777" w:rsidR="00A11D9A" w:rsidRPr="004F5A49" w:rsidRDefault="00A11D9A" w:rsidP="009C50D3">
            <w:pPr>
              <w:rPr>
                <w:rFonts w:ascii="Times New Roman" w:eastAsia="Arial" w:hAnsi="Times New Roman" w:cs="Times New Roman"/>
                <w:sz w:val="24"/>
                <w:szCs w:val="24"/>
              </w:rPr>
            </w:pPr>
            <w:r w:rsidRPr="004F5A49">
              <w:rPr>
                <w:rFonts w:ascii="Times New Roman" w:eastAsia="Arial" w:hAnsi="Times New Roman" w:cs="Times New Roman"/>
                <w:sz w:val="24"/>
                <w:szCs w:val="24"/>
              </w:rPr>
              <w:t>Özel Öğretim Yöntemleri</w:t>
            </w:r>
          </w:p>
        </w:tc>
        <w:tc>
          <w:tcPr>
            <w:tcW w:w="594" w:type="dxa"/>
          </w:tcPr>
          <w:p w14:paraId="74049186" w14:textId="77777777" w:rsidR="00A11D9A" w:rsidRPr="004F5A49" w:rsidRDefault="00A11D9A" w:rsidP="009C50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3</w:t>
            </w:r>
          </w:p>
        </w:tc>
        <w:tc>
          <w:tcPr>
            <w:tcW w:w="596" w:type="dxa"/>
          </w:tcPr>
          <w:p w14:paraId="6E4FAEEC" w14:textId="77777777" w:rsidR="00A11D9A" w:rsidRPr="004F5A49" w:rsidRDefault="00A11D9A" w:rsidP="009C50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0</w:t>
            </w:r>
          </w:p>
        </w:tc>
        <w:tc>
          <w:tcPr>
            <w:tcW w:w="629" w:type="dxa"/>
          </w:tcPr>
          <w:p w14:paraId="01F68DA6" w14:textId="77777777" w:rsidR="00A11D9A" w:rsidRPr="004F5A49" w:rsidRDefault="00A11D9A" w:rsidP="009C50D3">
            <w:pPr>
              <w:jc w:val="center"/>
              <w:rPr>
                <w:rFonts w:ascii="Times New Roman" w:eastAsia="Arial" w:hAnsi="Times New Roman" w:cs="Times New Roman"/>
                <w:sz w:val="24"/>
                <w:szCs w:val="24"/>
              </w:rPr>
            </w:pPr>
            <w:r>
              <w:rPr>
                <w:rFonts w:ascii="Times New Roman" w:eastAsia="Arial" w:hAnsi="Times New Roman" w:cs="Times New Roman"/>
                <w:sz w:val="24"/>
                <w:szCs w:val="24"/>
              </w:rPr>
              <w:t>3</w:t>
            </w:r>
          </w:p>
        </w:tc>
        <w:tc>
          <w:tcPr>
            <w:tcW w:w="870" w:type="dxa"/>
          </w:tcPr>
          <w:p w14:paraId="6AA4BACC" w14:textId="77777777" w:rsidR="00A11D9A" w:rsidRPr="004F5A49" w:rsidRDefault="00A11D9A" w:rsidP="009C50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4</w:t>
            </w:r>
          </w:p>
        </w:tc>
      </w:tr>
      <w:tr w:rsidR="00A11D9A" w:rsidRPr="004F5A49" w14:paraId="5496D08B" w14:textId="77777777" w:rsidTr="00993943">
        <w:trPr>
          <w:trHeight w:val="260"/>
        </w:trPr>
        <w:tc>
          <w:tcPr>
            <w:tcW w:w="6227" w:type="dxa"/>
          </w:tcPr>
          <w:p w14:paraId="0B9DCF27" w14:textId="2C63FF1E" w:rsidR="00A11D9A" w:rsidRPr="004F5A49" w:rsidRDefault="00A11D9A" w:rsidP="009C50D3">
            <w:pPr>
              <w:rPr>
                <w:rFonts w:ascii="Times New Roman" w:eastAsia="Arial" w:hAnsi="Times New Roman" w:cs="Times New Roman"/>
                <w:sz w:val="24"/>
                <w:szCs w:val="24"/>
              </w:rPr>
            </w:pPr>
            <w:r>
              <w:rPr>
                <w:rFonts w:ascii="Times New Roman" w:eastAsia="Arial" w:hAnsi="Times New Roman" w:cs="Times New Roman"/>
                <w:sz w:val="24"/>
                <w:szCs w:val="24"/>
              </w:rPr>
              <w:t>Öğretmenlik Uygulaması</w:t>
            </w:r>
            <w:r w:rsidR="006E2B9B">
              <w:rPr>
                <w:rFonts w:ascii="Times New Roman" w:eastAsia="Arial" w:hAnsi="Times New Roman" w:cs="Times New Roman"/>
                <w:sz w:val="24"/>
                <w:szCs w:val="24"/>
              </w:rPr>
              <w:t xml:space="preserve"> </w:t>
            </w:r>
            <w:r w:rsidR="006E2B9B" w:rsidRPr="006E2B9B">
              <w:rPr>
                <w:rFonts w:ascii="Times New Roman" w:eastAsia="Arial" w:hAnsi="Times New Roman" w:cs="Times New Roman"/>
                <w:sz w:val="20"/>
                <w:szCs w:val="20"/>
              </w:rPr>
              <w:t>*</w:t>
            </w:r>
          </w:p>
        </w:tc>
        <w:tc>
          <w:tcPr>
            <w:tcW w:w="594" w:type="dxa"/>
          </w:tcPr>
          <w:p w14:paraId="4020C324" w14:textId="77777777" w:rsidR="00A11D9A" w:rsidRPr="004F5A49" w:rsidRDefault="00A11D9A" w:rsidP="009C50D3">
            <w:pPr>
              <w:jc w:val="center"/>
              <w:rPr>
                <w:rFonts w:ascii="Times New Roman" w:eastAsia="Arial" w:hAnsi="Times New Roman" w:cs="Times New Roman"/>
                <w:sz w:val="24"/>
                <w:szCs w:val="24"/>
              </w:rPr>
            </w:pPr>
            <w:r>
              <w:rPr>
                <w:rFonts w:ascii="Times New Roman" w:eastAsia="Arial" w:hAnsi="Times New Roman" w:cs="Times New Roman"/>
                <w:sz w:val="24"/>
                <w:szCs w:val="24"/>
              </w:rPr>
              <w:t>1</w:t>
            </w:r>
          </w:p>
        </w:tc>
        <w:tc>
          <w:tcPr>
            <w:tcW w:w="596" w:type="dxa"/>
          </w:tcPr>
          <w:p w14:paraId="43EB09DB" w14:textId="77777777" w:rsidR="00A11D9A" w:rsidRPr="004F5A49" w:rsidRDefault="00A11D9A" w:rsidP="009C50D3">
            <w:pPr>
              <w:jc w:val="center"/>
              <w:rPr>
                <w:rFonts w:ascii="Times New Roman" w:eastAsia="Arial" w:hAnsi="Times New Roman" w:cs="Times New Roman"/>
                <w:sz w:val="24"/>
                <w:szCs w:val="24"/>
              </w:rPr>
            </w:pPr>
            <w:r>
              <w:rPr>
                <w:rFonts w:ascii="Times New Roman" w:eastAsia="Arial" w:hAnsi="Times New Roman" w:cs="Times New Roman"/>
                <w:sz w:val="24"/>
                <w:szCs w:val="24"/>
              </w:rPr>
              <w:t>8</w:t>
            </w:r>
          </w:p>
        </w:tc>
        <w:tc>
          <w:tcPr>
            <w:tcW w:w="629" w:type="dxa"/>
          </w:tcPr>
          <w:p w14:paraId="2AE5DEDE" w14:textId="77777777" w:rsidR="00A11D9A" w:rsidRDefault="00A11D9A" w:rsidP="009C50D3">
            <w:pPr>
              <w:jc w:val="center"/>
              <w:rPr>
                <w:rFonts w:ascii="Times New Roman" w:eastAsia="Arial" w:hAnsi="Times New Roman" w:cs="Times New Roman"/>
                <w:sz w:val="24"/>
                <w:szCs w:val="24"/>
              </w:rPr>
            </w:pPr>
            <w:r>
              <w:rPr>
                <w:rFonts w:ascii="Times New Roman" w:eastAsia="Arial" w:hAnsi="Times New Roman" w:cs="Times New Roman"/>
                <w:sz w:val="24"/>
                <w:szCs w:val="24"/>
              </w:rPr>
              <w:t>5</w:t>
            </w:r>
          </w:p>
        </w:tc>
        <w:tc>
          <w:tcPr>
            <w:tcW w:w="870" w:type="dxa"/>
          </w:tcPr>
          <w:p w14:paraId="4FA3A8FD" w14:textId="77777777" w:rsidR="00A11D9A" w:rsidRPr="004F5A49" w:rsidRDefault="00A11D9A" w:rsidP="009C50D3">
            <w:pPr>
              <w:jc w:val="center"/>
              <w:rPr>
                <w:rFonts w:ascii="Times New Roman" w:eastAsia="Arial" w:hAnsi="Times New Roman" w:cs="Times New Roman"/>
                <w:sz w:val="24"/>
                <w:szCs w:val="24"/>
              </w:rPr>
            </w:pPr>
            <w:r>
              <w:rPr>
                <w:rFonts w:ascii="Times New Roman" w:eastAsia="Arial" w:hAnsi="Times New Roman" w:cs="Times New Roman"/>
                <w:sz w:val="24"/>
                <w:szCs w:val="24"/>
              </w:rPr>
              <w:t>10</w:t>
            </w:r>
          </w:p>
        </w:tc>
      </w:tr>
    </w:tbl>
    <w:p w14:paraId="38CB4E25" w14:textId="500CAB36" w:rsidR="004F5A49" w:rsidRPr="006E2B9B" w:rsidRDefault="006E2B9B" w:rsidP="006E2B9B">
      <w:pPr>
        <w:pStyle w:val="ListeParagraf"/>
        <w:widowControl w:val="0"/>
        <w:tabs>
          <w:tab w:val="left" w:pos="6663"/>
        </w:tabs>
        <w:autoSpaceDE w:val="0"/>
        <w:autoSpaceDN w:val="0"/>
        <w:spacing w:after="0" w:line="240" w:lineRule="auto"/>
        <w:ind w:right="565"/>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Pr="006E2B9B">
        <w:rPr>
          <w:rFonts w:ascii="Times New Roman" w:eastAsia="Times New Roman" w:hAnsi="Times New Roman" w:cs="Times New Roman"/>
          <w:bCs/>
          <w:sz w:val="18"/>
          <w:szCs w:val="18"/>
        </w:rPr>
        <w:t xml:space="preserve">2022-2023 eğitim öğretim yılı bahar döneminde pedagojik </w:t>
      </w:r>
      <w:proofErr w:type="gramStart"/>
      <w:r w:rsidRPr="006E2B9B">
        <w:rPr>
          <w:rFonts w:ascii="Times New Roman" w:eastAsia="Times New Roman" w:hAnsi="Times New Roman" w:cs="Times New Roman"/>
          <w:bCs/>
          <w:sz w:val="18"/>
          <w:szCs w:val="18"/>
        </w:rPr>
        <w:t>formasyon</w:t>
      </w:r>
      <w:proofErr w:type="gramEnd"/>
      <w:r w:rsidRPr="006E2B9B">
        <w:rPr>
          <w:rFonts w:ascii="Times New Roman" w:eastAsia="Times New Roman" w:hAnsi="Times New Roman" w:cs="Times New Roman"/>
          <w:bCs/>
          <w:sz w:val="18"/>
          <w:szCs w:val="18"/>
        </w:rPr>
        <w:t xml:space="preserve"> eğitimine başvuran dördüncü sınıf öğrencileri öğretmenlik uygulaması dersini bu dönemde seçeceklerdir.</w:t>
      </w:r>
    </w:p>
    <w:p w14:paraId="52099854" w14:textId="77777777" w:rsidR="006E2B9B" w:rsidRDefault="006E2B9B" w:rsidP="00D373EF">
      <w:pPr>
        <w:widowControl w:val="0"/>
        <w:autoSpaceDE w:val="0"/>
        <w:autoSpaceDN w:val="0"/>
        <w:spacing w:after="0" w:line="240" w:lineRule="auto"/>
        <w:ind w:right="2344"/>
        <w:rPr>
          <w:rFonts w:ascii="Times New Roman" w:eastAsia="Times New Roman" w:hAnsi="Times New Roman" w:cs="Times New Roman"/>
          <w:b/>
          <w:sz w:val="24"/>
        </w:rPr>
      </w:pPr>
    </w:p>
    <w:tbl>
      <w:tblPr>
        <w:tblStyle w:val="TabloKlavuzu"/>
        <w:tblW w:w="0" w:type="auto"/>
        <w:tblLook w:val="04A0" w:firstRow="1" w:lastRow="0" w:firstColumn="1" w:lastColumn="0" w:noHBand="0" w:noVBand="1"/>
      </w:tblPr>
      <w:tblGrid>
        <w:gridCol w:w="6227"/>
        <w:gridCol w:w="594"/>
        <w:gridCol w:w="596"/>
        <w:gridCol w:w="629"/>
        <w:gridCol w:w="870"/>
      </w:tblGrid>
      <w:tr w:rsidR="00A11D9A" w:rsidRPr="004F5A49" w14:paraId="371A5F3C" w14:textId="77777777" w:rsidTr="00993943">
        <w:trPr>
          <w:trHeight w:val="260"/>
        </w:trPr>
        <w:tc>
          <w:tcPr>
            <w:tcW w:w="6227" w:type="dxa"/>
          </w:tcPr>
          <w:p w14:paraId="6A81BFA0" w14:textId="77777777" w:rsidR="00A11D9A" w:rsidRPr="000E65E4" w:rsidRDefault="00A11D9A" w:rsidP="000E65E4">
            <w:pPr>
              <w:pStyle w:val="ListeParagraf"/>
              <w:numPr>
                <w:ilvl w:val="0"/>
                <w:numId w:val="2"/>
              </w:numPr>
              <w:rPr>
                <w:rFonts w:ascii="Times New Roman" w:eastAsia="Calibri" w:hAnsi="Times New Roman" w:cs="Times New Roman"/>
                <w:b/>
                <w:sz w:val="24"/>
                <w:szCs w:val="24"/>
              </w:rPr>
            </w:pPr>
            <w:r w:rsidRPr="000E65E4">
              <w:rPr>
                <w:rFonts w:ascii="Times New Roman" w:eastAsia="Calibri" w:hAnsi="Times New Roman" w:cs="Times New Roman"/>
                <w:b/>
                <w:sz w:val="24"/>
                <w:szCs w:val="24"/>
              </w:rPr>
              <w:t>Dönem Dersleri</w:t>
            </w:r>
          </w:p>
        </w:tc>
        <w:tc>
          <w:tcPr>
            <w:tcW w:w="594" w:type="dxa"/>
          </w:tcPr>
          <w:p w14:paraId="0EA14355" w14:textId="77777777" w:rsidR="00A11D9A" w:rsidRPr="004F5A49" w:rsidRDefault="00A11D9A" w:rsidP="00602BD3">
            <w:pPr>
              <w:jc w:val="center"/>
              <w:rPr>
                <w:rFonts w:ascii="Times New Roman" w:eastAsia="Calibri" w:hAnsi="Times New Roman" w:cs="Times New Roman"/>
                <w:b/>
                <w:sz w:val="24"/>
                <w:szCs w:val="24"/>
              </w:rPr>
            </w:pPr>
          </w:p>
        </w:tc>
        <w:tc>
          <w:tcPr>
            <w:tcW w:w="596" w:type="dxa"/>
          </w:tcPr>
          <w:p w14:paraId="5BA0BE10" w14:textId="77777777" w:rsidR="00A11D9A" w:rsidRPr="004F5A49" w:rsidRDefault="00A11D9A" w:rsidP="00602BD3">
            <w:pPr>
              <w:jc w:val="center"/>
              <w:rPr>
                <w:rFonts w:ascii="Times New Roman" w:eastAsia="Calibri" w:hAnsi="Times New Roman" w:cs="Times New Roman"/>
                <w:b/>
                <w:sz w:val="24"/>
                <w:szCs w:val="24"/>
              </w:rPr>
            </w:pPr>
          </w:p>
        </w:tc>
        <w:tc>
          <w:tcPr>
            <w:tcW w:w="629" w:type="dxa"/>
          </w:tcPr>
          <w:p w14:paraId="40A84FC4" w14:textId="77777777" w:rsidR="00A11D9A" w:rsidRPr="004F5A49" w:rsidRDefault="00A11D9A" w:rsidP="00602BD3">
            <w:pPr>
              <w:jc w:val="center"/>
              <w:rPr>
                <w:rFonts w:ascii="Times New Roman" w:eastAsia="Calibri" w:hAnsi="Times New Roman" w:cs="Times New Roman"/>
                <w:b/>
                <w:sz w:val="24"/>
                <w:szCs w:val="24"/>
              </w:rPr>
            </w:pPr>
          </w:p>
        </w:tc>
        <w:tc>
          <w:tcPr>
            <w:tcW w:w="870" w:type="dxa"/>
          </w:tcPr>
          <w:p w14:paraId="1408F7E2" w14:textId="77777777" w:rsidR="00A11D9A" w:rsidRPr="004F5A49" w:rsidRDefault="00A11D9A" w:rsidP="00602BD3">
            <w:pPr>
              <w:jc w:val="center"/>
              <w:rPr>
                <w:rFonts w:ascii="Times New Roman" w:eastAsia="Calibri" w:hAnsi="Times New Roman" w:cs="Times New Roman"/>
                <w:b/>
                <w:sz w:val="24"/>
                <w:szCs w:val="24"/>
              </w:rPr>
            </w:pPr>
          </w:p>
        </w:tc>
      </w:tr>
      <w:tr w:rsidR="00A11D9A" w:rsidRPr="004F5A49" w14:paraId="5BAFA928" w14:textId="77777777" w:rsidTr="00993943">
        <w:trPr>
          <w:trHeight w:val="260"/>
        </w:trPr>
        <w:tc>
          <w:tcPr>
            <w:tcW w:w="6227" w:type="dxa"/>
          </w:tcPr>
          <w:p w14:paraId="09C45B3D" w14:textId="77777777" w:rsidR="00A11D9A" w:rsidRPr="004F5A49" w:rsidRDefault="00A11D9A" w:rsidP="00602BD3">
            <w:pPr>
              <w:rPr>
                <w:rFonts w:ascii="Times New Roman" w:eastAsia="Calibri" w:hAnsi="Times New Roman" w:cs="Times New Roman"/>
                <w:b/>
                <w:sz w:val="24"/>
                <w:szCs w:val="24"/>
              </w:rPr>
            </w:pPr>
            <w:r w:rsidRPr="004F5A49">
              <w:rPr>
                <w:rFonts w:ascii="Times New Roman" w:eastAsia="Calibri" w:hAnsi="Times New Roman" w:cs="Times New Roman"/>
                <w:b/>
                <w:sz w:val="24"/>
                <w:szCs w:val="24"/>
              </w:rPr>
              <w:t>Ders Adı</w:t>
            </w:r>
          </w:p>
        </w:tc>
        <w:tc>
          <w:tcPr>
            <w:tcW w:w="594" w:type="dxa"/>
          </w:tcPr>
          <w:p w14:paraId="4CECEFDA" w14:textId="77777777" w:rsidR="00A11D9A" w:rsidRPr="004F5A49" w:rsidRDefault="00A11D9A" w:rsidP="00602BD3">
            <w:pPr>
              <w:jc w:val="center"/>
              <w:rPr>
                <w:rFonts w:ascii="Times New Roman" w:eastAsia="Calibri" w:hAnsi="Times New Roman" w:cs="Times New Roman"/>
                <w:b/>
                <w:sz w:val="24"/>
                <w:szCs w:val="24"/>
              </w:rPr>
            </w:pPr>
            <w:r w:rsidRPr="004F5A49">
              <w:rPr>
                <w:rFonts w:ascii="Times New Roman" w:eastAsia="Calibri" w:hAnsi="Times New Roman" w:cs="Times New Roman"/>
                <w:b/>
                <w:sz w:val="24"/>
                <w:szCs w:val="24"/>
              </w:rPr>
              <w:t>T</w:t>
            </w:r>
          </w:p>
        </w:tc>
        <w:tc>
          <w:tcPr>
            <w:tcW w:w="596" w:type="dxa"/>
          </w:tcPr>
          <w:p w14:paraId="38BA5CFB" w14:textId="77777777" w:rsidR="00A11D9A" w:rsidRPr="004F5A49" w:rsidRDefault="00A11D9A" w:rsidP="00602BD3">
            <w:pPr>
              <w:jc w:val="center"/>
              <w:rPr>
                <w:rFonts w:ascii="Times New Roman" w:eastAsia="Calibri" w:hAnsi="Times New Roman" w:cs="Times New Roman"/>
                <w:b/>
                <w:sz w:val="24"/>
                <w:szCs w:val="24"/>
              </w:rPr>
            </w:pPr>
            <w:r w:rsidRPr="004F5A49">
              <w:rPr>
                <w:rFonts w:ascii="Times New Roman" w:eastAsia="Calibri" w:hAnsi="Times New Roman" w:cs="Times New Roman"/>
                <w:b/>
                <w:sz w:val="24"/>
                <w:szCs w:val="24"/>
              </w:rPr>
              <w:t>U</w:t>
            </w:r>
          </w:p>
        </w:tc>
        <w:tc>
          <w:tcPr>
            <w:tcW w:w="629" w:type="dxa"/>
          </w:tcPr>
          <w:p w14:paraId="608DDA67" w14:textId="77777777" w:rsidR="00A11D9A" w:rsidRPr="004F5A49" w:rsidRDefault="00A11D9A" w:rsidP="00602BD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K</w:t>
            </w:r>
          </w:p>
        </w:tc>
        <w:tc>
          <w:tcPr>
            <w:tcW w:w="870" w:type="dxa"/>
          </w:tcPr>
          <w:p w14:paraId="3D009DB9" w14:textId="77777777" w:rsidR="00A11D9A" w:rsidRPr="004F5A49" w:rsidRDefault="00A11D9A" w:rsidP="00602BD3">
            <w:pPr>
              <w:jc w:val="center"/>
              <w:rPr>
                <w:rFonts w:ascii="Times New Roman" w:eastAsia="Calibri" w:hAnsi="Times New Roman" w:cs="Times New Roman"/>
                <w:b/>
                <w:sz w:val="24"/>
                <w:szCs w:val="24"/>
              </w:rPr>
            </w:pPr>
            <w:r w:rsidRPr="004F5A49">
              <w:rPr>
                <w:rFonts w:ascii="Times New Roman" w:eastAsia="Calibri" w:hAnsi="Times New Roman" w:cs="Times New Roman"/>
                <w:b/>
                <w:sz w:val="24"/>
                <w:szCs w:val="24"/>
              </w:rPr>
              <w:t>AKTS</w:t>
            </w:r>
          </w:p>
        </w:tc>
      </w:tr>
      <w:tr w:rsidR="00A11D9A" w:rsidRPr="004F5A49" w14:paraId="142E6073" w14:textId="77777777" w:rsidTr="00993943">
        <w:trPr>
          <w:trHeight w:val="260"/>
        </w:trPr>
        <w:tc>
          <w:tcPr>
            <w:tcW w:w="6227" w:type="dxa"/>
          </w:tcPr>
          <w:p w14:paraId="7CF95365" w14:textId="77777777" w:rsidR="00A11D9A" w:rsidRDefault="00A11D9A" w:rsidP="00602BD3">
            <w:pPr>
              <w:rPr>
                <w:rFonts w:ascii="Times New Roman" w:eastAsia="Arial" w:hAnsi="Times New Roman" w:cs="Times New Roman"/>
                <w:sz w:val="24"/>
                <w:szCs w:val="24"/>
              </w:rPr>
            </w:pPr>
            <w:r>
              <w:rPr>
                <w:rFonts w:ascii="Times New Roman" w:eastAsia="Arial" w:hAnsi="Times New Roman" w:cs="Times New Roman"/>
                <w:sz w:val="24"/>
                <w:szCs w:val="24"/>
              </w:rPr>
              <w:t>Rehberlik ve Özel Eğitim</w:t>
            </w:r>
          </w:p>
        </w:tc>
        <w:tc>
          <w:tcPr>
            <w:tcW w:w="594" w:type="dxa"/>
          </w:tcPr>
          <w:p w14:paraId="0401512A" w14:textId="77777777" w:rsidR="00A11D9A" w:rsidRPr="004F5A49" w:rsidRDefault="00A11D9A" w:rsidP="00602BD3">
            <w:pPr>
              <w:jc w:val="center"/>
              <w:rPr>
                <w:rFonts w:ascii="Times New Roman" w:eastAsia="Arial" w:hAnsi="Times New Roman" w:cs="Times New Roman"/>
                <w:sz w:val="24"/>
                <w:szCs w:val="24"/>
              </w:rPr>
            </w:pPr>
            <w:r>
              <w:rPr>
                <w:rFonts w:ascii="Times New Roman" w:eastAsia="Arial" w:hAnsi="Times New Roman" w:cs="Times New Roman"/>
                <w:sz w:val="24"/>
                <w:szCs w:val="24"/>
              </w:rPr>
              <w:t>3</w:t>
            </w:r>
          </w:p>
        </w:tc>
        <w:tc>
          <w:tcPr>
            <w:tcW w:w="596" w:type="dxa"/>
          </w:tcPr>
          <w:p w14:paraId="41937B52" w14:textId="77777777" w:rsidR="00A11D9A" w:rsidRPr="004F5A49" w:rsidRDefault="00A11D9A" w:rsidP="00602BD3">
            <w:pPr>
              <w:jc w:val="center"/>
              <w:rPr>
                <w:rFonts w:ascii="Times New Roman" w:eastAsia="Arial" w:hAnsi="Times New Roman" w:cs="Times New Roman"/>
                <w:sz w:val="24"/>
                <w:szCs w:val="24"/>
              </w:rPr>
            </w:pPr>
            <w:r>
              <w:rPr>
                <w:rFonts w:ascii="Times New Roman" w:eastAsia="Arial" w:hAnsi="Times New Roman" w:cs="Times New Roman"/>
                <w:sz w:val="24"/>
                <w:szCs w:val="24"/>
              </w:rPr>
              <w:t>0</w:t>
            </w:r>
          </w:p>
        </w:tc>
        <w:tc>
          <w:tcPr>
            <w:tcW w:w="629" w:type="dxa"/>
          </w:tcPr>
          <w:p w14:paraId="51EEC211" w14:textId="77777777" w:rsidR="00A11D9A" w:rsidRDefault="00A11D9A" w:rsidP="00602BD3">
            <w:pPr>
              <w:jc w:val="center"/>
              <w:rPr>
                <w:rFonts w:ascii="Times New Roman" w:eastAsia="Arial" w:hAnsi="Times New Roman" w:cs="Times New Roman"/>
                <w:sz w:val="24"/>
                <w:szCs w:val="24"/>
              </w:rPr>
            </w:pPr>
            <w:r>
              <w:rPr>
                <w:rFonts w:ascii="Times New Roman" w:eastAsia="Arial" w:hAnsi="Times New Roman" w:cs="Times New Roman"/>
                <w:sz w:val="24"/>
                <w:szCs w:val="24"/>
              </w:rPr>
              <w:t>3</w:t>
            </w:r>
          </w:p>
        </w:tc>
        <w:tc>
          <w:tcPr>
            <w:tcW w:w="870" w:type="dxa"/>
          </w:tcPr>
          <w:p w14:paraId="4F97F8BE" w14:textId="77777777" w:rsidR="00A11D9A" w:rsidRPr="004F5A49" w:rsidRDefault="00A11D9A" w:rsidP="00602BD3">
            <w:pPr>
              <w:jc w:val="center"/>
              <w:rPr>
                <w:rFonts w:ascii="Times New Roman" w:eastAsia="Arial" w:hAnsi="Times New Roman" w:cs="Times New Roman"/>
                <w:sz w:val="24"/>
                <w:szCs w:val="24"/>
              </w:rPr>
            </w:pPr>
            <w:r>
              <w:rPr>
                <w:rFonts w:ascii="Times New Roman" w:eastAsia="Arial" w:hAnsi="Times New Roman" w:cs="Times New Roman"/>
                <w:sz w:val="24"/>
                <w:szCs w:val="24"/>
              </w:rPr>
              <w:t>4</w:t>
            </w:r>
          </w:p>
        </w:tc>
      </w:tr>
      <w:tr w:rsidR="00A11D9A" w:rsidRPr="004F5A49" w14:paraId="27BBB25C" w14:textId="77777777" w:rsidTr="00993943">
        <w:trPr>
          <w:trHeight w:val="260"/>
        </w:trPr>
        <w:tc>
          <w:tcPr>
            <w:tcW w:w="6227" w:type="dxa"/>
          </w:tcPr>
          <w:p w14:paraId="5236E3EF" w14:textId="77777777" w:rsidR="00A11D9A" w:rsidRPr="004F5A49" w:rsidRDefault="00A11D9A" w:rsidP="00602BD3">
            <w:pPr>
              <w:rPr>
                <w:rFonts w:ascii="Times New Roman" w:eastAsia="Arial" w:hAnsi="Times New Roman" w:cs="Times New Roman"/>
                <w:sz w:val="24"/>
                <w:szCs w:val="24"/>
              </w:rPr>
            </w:pPr>
            <w:r>
              <w:rPr>
                <w:rFonts w:ascii="Times New Roman" w:eastAsia="Arial" w:hAnsi="Times New Roman" w:cs="Times New Roman"/>
                <w:sz w:val="24"/>
                <w:szCs w:val="24"/>
              </w:rPr>
              <w:t>Eğitimde Ölçme ve Değerlendirme</w:t>
            </w:r>
          </w:p>
        </w:tc>
        <w:tc>
          <w:tcPr>
            <w:tcW w:w="594" w:type="dxa"/>
          </w:tcPr>
          <w:p w14:paraId="1ED31E98" w14:textId="77777777" w:rsidR="00A11D9A" w:rsidRPr="004F5A49" w:rsidRDefault="00A11D9A" w:rsidP="00602B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3</w:t>
            </w:r>
          </w:p>
        </w:tc>
        <w:tc>
          <w:tcPr>
            <w:tcW w:w="596" w:type="dxa"/>
          </w:tcPr>
          <w:p w14:paraId="24496DBC" w14:textId="77777777" w:rsidR="00A11D9A" w:rsidRPr="004F5A49" w:rsidRDefault="00A11D9A" w:rsidP="00602B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0</w:t>
            </w:r>
          </w:p>
        </w:tc>
        <w:tc>
          <w:tcPr>
            <w:tcW w:w="629" w:type="dxa"/>
          </w:tcPr>
          <w:p w14:paraId="300387D6" w14:textId="77777777" w:rsidR="00A11D9A" w:rsidRPr="004F5A49" w:rsidRDefault="00A11D9A" w:rsidP="00602BD3">
            <w:pPr>
              <w:jc w:val="center"/>
              <w:rPr>
                <w:rFonts w:ascii="Times New Roman" w:eastAsia="Arial" w:hAnsi="Times New Roman" w:cs="Times New Roman"/>
                <w:sz w:val="24"/>
                <w:szCs w:val="24"/>
              </w:rPr>
            </w:pPr>
            <w:r>
              <w:rPr>
                <w:rFonts w:ascii="Times New Roman" w:eastAsia="Arial" w:hAnsi="Times New Roman" w:cs="Times New Roman"/>
                <w:sz w:val="24"/>
                <w:szCs w:val="24"/>
              </w:rPr>
              <w:t>3</w:t>
            </w:r>
          </w:p>
        </w:tc>
        <w:tc>
          <w:tcPr>
            <w:tcW w:w="870" w:type="dxa"/>
          </w:tcPr>
          <w:p w14:paraId="127EDB9C" w14:textId="77777777" w:rsidR="00A11D9A" w:rsidRPr="004F5A49" w:rsidRDefault="00A11D9A" w:rsidP="00602B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4</w:t>
            </w:r>
          </w:p>
        </w:tc>
      </w:tr>
      <w:tr w:rsidR="00A11D9A" w:rsidRPr="004F5A49" w14:paraId="142DA034" w14:textId="77777777" w:rsidTr="00993943">
        <w:trPr>
          <w:trHeight w:val="260"/>
        </w:trPr>
        <w:tc>
          <w:tcPr>
            <w:tcW w:w="6227" w:type="dxa"/>
          </w:tcPr>
          <w:p w14:paraId="66B64039" w14:textId="77777777" w:rsidR="00A11D9A" w:rsidRPr="004F5A49" w:rsidRDefault="00A11D9A" w:rsidP="00602BD3">
            <w:pPr>
              <w:rPr>
                <w:rFonts w:ascii="Times New Roman" w:eastAsia="Arial" w:hAnsi="Times New Roman" w:cs="Times New Roman"/>
                <w:sz w:val="24"/>
                <w:szCs w:val="24"/>
              </w:rPr>
            </w:pPr>
            <w:r>
              <w:rPr>
                <w:rFonts w:ascii="Times New Roman" w:eastAsia="Arial" w:hAnsi="Times New Roman" w:cs="Times New Roman"/>
                <w:sz w:val="24"/>
                <w:szCs w:val="24"/>
              </w:rPr>
              <w:t>Eğitim Psikolojisi</w:t>
            </w:r>
          </w:p>
        </w:tc>
        <w:tc>
          <w:tcPr>
            <w:tcW w:w="594" w:type="dxa"/>
          </w:tcPr>
          <w:p w14:paraId="78CAAB83" w14:textId="77777777" w:rsidR="00A11D9A" w:rsidRPr="004F5A49" w:rsidRDefault="00A11D9A" w:rsidP="00602B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3</w:t>
            </w:r>
          </w:p>
        </w:tc>
        <w:tc>
          <w:tcPr>
            <w:tcW w:w="596" w:type="dxa"/>
          </w:tcPr>
          <w:p w14:paraId="1222B482" w14:textId="77777777" w:rsidR="00A11D9A" w:rsidRPr="004F5A49" w:rsidRDefault="00A11D9A" w:rsidP="00602B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0</w:t>
            </w:r>
          </w:p>
        </w:tc>
        <w:tc>
          <w:tcPr>
            <w:tcW w:w="629" w:type="dxa"/>
          </w:tcPr>
          <w:p w14:paraId="587392B3" w14:textId="77777777" w:rsidR="00A11D9A" w:rsidRPr="004F5A49" w:rsidRDefault="00A11D9A" w:rsidP="00602BD3">
            <w:pPr>
              <w:jc w:val="center"/>
              <w:rPr>
                <w:rFonts w:ascii="Times New Roman" w:eastAsia="Arial" w:hAnsi="Times New Roman" w:cs="Times New Roman"/>
                <w:sz w:val="24"/>
                <w:szCs w:val="24"/>
              </w:rPr>
            </w:pPr>
            <w:r>
              <w:rPr>
                <w:rFonts w:ascii="Times New Roman" w:eastAsia="Arial" w:hAnsi="Times New Roman" w:cs="Times New Roman"/>
                <w:sz w:val="24"/>
                <w:szCs w:val="24"/>
              </w:rPr>
              <w:t>3</w:t>
            </w:r>
          </w:p>
        </w:tc>
        <w:tc>
          <w:tcPr>
            <w:tcW w:w="870" w:type="dxa"/>
          </w:tcPr>
          <w:p w14:paraId="64CFD50F" w14:textId="77777777" w:rsidR="00A11D9A" w:rsidRPr="004F5A49" w:rsidRDefault="00A11D9A" w:rsidP="00602B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4</w:t>
            </w:r>
          </w:p>
        </w:tc>
      </w:tr>
      <w:tr w:rsidR="00A11D9A" w:rsidRPr="004F5A49" w14:paraId="5F15E7A0" w14:textId="77777777" w:rsidTr="00993943">
        <w:trPr>
          <w:trHeight w:val="260"/>
        </w:trPr>
        <w:tc>
          <w:tcPr>
            <w:tcW w:w="6227" w:type="dxa"/>
          </w:tcPr>
          <w:p w14:paraId="3567B91E" w14:textId="77777777" w:rsidR="00A11D9A" w:rsidRPr="004F5A49" w:rsidRDefault="00A11D9A" w:rsidP="00602BD3">
            <w:pPr>
              <w:rPr>
                <w:rFonts w:ascii="Times New Roman" w:eastAsia="Arial" w:hAnsi="Times New Roman" w:cs="Times New Roman"/>
                <w:sz w:val="24"/>
                <w:szCs w:val="24"/>
              </w:rPr>
            </w:pPr>
            <w:r>
              <w:rPr>
                <w:rFonts w:ascii="Times New Roman" w:eastAsia="Arial" w:hAnsi="Times New Roman" w:cs="Times New Roman"/>
                <w:sz w:val="24"/>
                <w:szCs w:val="24"/>
              </w:rPr>
              <w:t>Öğretim Teknolojileri</w:t>
            </w:r>
          </w:p>
        </w:tc>
        <w:tc>
          <w:tcPr>
            <w:tcW w:w="594" w:type="dxa"/>
          </w:tcPr>
          <w:p w14:paraId="67357FA6" w14:textId="77777777" w:rsidR="00A11D9A" w:rsidRPr="004F5A49" w:rsidRDefault="00A11D9A" w:rsidP="00602B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2</w:t>
            </w:r>
          </w:p>
        </w:tc>
        <w:tc>
          <w:tcPr>
            <w:tcW w:w="596" w:type="dxa"/>
          </w:tcPr>
          <w:p w14:paraId="0A6EF5A6" w14:textId="77777777" w:rsidR="00A11D9A" w:rsidRPr="004F5A49" w:rsidRDefault="00A11D9A" w:rsidP="00602BD3">
            <w:pPr>
              <w:jc w:val="center"/>
              <w:rPr>
                <w:rFonts w:ascii="Times New Roman" w:eastAsia="Arial" w:hAnsi="Times New Roman" w:cs="Times New Roman"/>
                <w:sz w:val="24"/>
                <w:szCs w:val="24"/>
              </w:rPr>
            </w:pPr>
            <w:r w:rsidRPr="004F5A49">
              <w:rPr>
                <w:rFonts w:ascii="Times New Roman" w:eastAsia="Arial" w:hAnsi="Times New Roman" w:cs="Times New Roman"/>
                <w:sz w:val="24"/>
                <w:szCs w:val="24"/>
              </w:rPr>
              <w:t>0</w:t>
            </w:r>
          </w:p>
        </w:tc>
        <w:tc>
          <w:tcPr>
            <w:tcW w:w="629" w:type="dxa"/>
          </w:tcPr>
          <w:p w14:paraId="5DD29BD2" w14:textId="77777777" w:rsidR="00A11D9A" w:rsidRDefault="00A11D9A" w:rsidP="00602BD3">
            <w:pPr>
              <w:jc w:val="center"/>
              <w:rPr>
                <w:rFonts w:ascii="Times New Roman" w:eastAsia="Arial" w:hAnsi="Times New Roman" w:cs="Times New Roman"/>
                <w:sz w:val="24"/>
                <w:szCs w:val="24"/>
              </w:rPr>
            </w:pPr>
            <w:r>
              <w:rPr>
                <w:rFonts w:ascii="Times New Roman" w:eastAsia="Arial" w:hAnsi="Times New Roman" w:cs="Times New Roman"/>
                <w:sz w:val="24"/>
                <w:szCs w:val="24"/>
              </w:rPr>
              <w:t>2</w:t>
            </w:r>
          </w:p>
        </w:tc>
        <w:tc>
          <w:tcPr>
            <w:tcW w:w="870" w:type="dxa"/>
          </w:tcPr>
          <w:p w14:paraId="73B0C22B" w14:textId="77777777" w:rsidR="00A11D9A" w:rsidRPr="004F5A49" w:rsidRDefault="00A11D9A" w:rsidP="00602BD3">
            <w:pPr>
              <w:jc w:val="center"/>
              <w:rPr>
                <w:rFonts w:ascii="Times New Roman" w:eastAsia="Arial" w:hAnsi="Times New Roman" w:cs="Times New Roman"/>
                <w:sz w:val="24"/>
                <w:szCs w:val="24"/>
              </w:rPr>
            </w:pPr>
            <w:r>
              <w:rPr>
                <w:rFonts w:ascii="Times New Roman" w:eastAsia="Arial" w:hAnsi="Times New Roman" w:cs="Times New Roman"/>
                <w:sz w:val="24"/>
                <w:szCs w:val="24"/>
              </w:rPr>
              <w:t>3</w:t>
            </w:r>
          </w:p>
        </w:tc>
      </w:tr>
      <w:tr w:rsidR="00A11D9A" w:rsidRPr="004F5A49" w14:paraId="490DBA1C" w14:textId="77777777" w:rsidTr="00993943">
        <w:trPr>
          <w:trHeight w:val="260"/>
        </w:trPr>
        <w:tc>
          <w:tcPr>
            <w:tcW w:w="6227" w:type="dxa"/>
          </w:tcPr>
          <w:p w14:paraId="6663D6A4" w14:textId="77777777" w:rsidR="00A11D9A" w:rsidRPr="004F5A49" w:rsidRDefault="00A11D9A" w:rsidP="00662710">
            <w:pPr>
              <w:rPr>
                <w:rFonts w:ascii="Times New Roman" w:eastAsia="Arial" w:hAnsi="Times New Roman" w:cs="Times New Roman"/>
                <w:sz w:val="24"/>
                <w:szCs w:val="24"/>
              </w:rPr>
            </w:pPr>
            <w:r>
              <w:rPr>
                <w:rFonts w:ascii="Times New Roman" w:eastAsia="Arial" w:hAnsi="Times New Roman" w:cs="Times New Roman"/>
                <w:sz w:val="24"/>
                <w:szCs w:val="24"/>
              </w:rPr>
              <w:t>Öğretmenlik Uygulaması</w:t>
            </w:r>
          </w:p>
        </w:tc>
        <w:tc>
          <w:tcPr>
            <w:tcW w:w="594" w:type="dxa"/>
          </w:tcPr>
          <w:p w14:paraId="1F2E328A" w14:textId="77777777" w:rsidR="00A11D9A" w:rsidRPr="004F5A49" w:rsidRDefault="00A11D9A" w:rsidP="00662710">
            <w:pPr>
              <w:jc w:val="center"/>
              <w:rPr>
                <w:rFonts w:ascii="Times New Roman" w:eastAsia="Arial" w:hAnsi="Times New Roman" w:cs="Times New Roman"/>
                <w:sz w:val="24"/>
                <w:szCs w:val="24"/>
              </w:rPr>
            </w:pPr>
            <w:r>
              <w:rPr>
                <w:rFonts w:ascii="Times New Roman" w:eastAsia="Arial" w:hAnsi="Times New Roman" w:cs="Times New Roman"/>
                <w:sz w:val="24"/>
                <w:szCs w:val="24"/>
              </w:rPr>
              <w:t>1</w:t>
            </w:r>
          </w:p>
        </w:tc>
        <w:tc>
          <w:tcPr>
            <w:tcW w:w="596" w:type="dxa"/>
          </w:tcPr>
          <w:p w14:paraId="4A558D42" w14:textId="77777777" w:rsidR="00A11D9A" w:rsidRPr="004F5A49" w:rsidRDefault="00A11D9A" w:rsidP="00662710">
            <w:pPr>
              <w:jc w:val="center"/>
              <w:rPr>
                <w:rFonts w:ascii="Times New Roman" w:eastAsia="Arial" w:hAnsi="Times New Roman" w:cs="Times New Roman"/>
                <w:sz w:val="24"/>
                <w:szCs w:val="24"/>
              </w:rPr>
            </w:pPr>
            <w:r>
              <w:rPr>
                <w:rFonts w:ascii="Times New Roman" w:eastAsia="Arial" w:hAnsi="Times New Roman" w:cs="Times New Roman"/>
                <w:sz w:val="24"/>
                <w:szCs w:val="24"/>
              </w:rPr>
              <w:t>8</w:t>
            </w:r>
          </w:p>
        </w:tc>
        <w:tc>
          <w:tcPr>
            <w:tcW w:w="629" w:type="dxa"/>
          </w:tcPr>
          <w:p w14:paraId="4F18EE7F" w14:textId="77777777" w:rsidR="00A11D9A" w:rsidRDefault="00A11D9A" w:rsidP="00662710">
            <w:pPr>
              <w:jc w:val="center"/>
              <w:rPr>
                <w:rFonts w:ascii="Times New Roman" w:eastAsia="Arial" w:hAnsi="Times New Roman" w:cs="Times New Roman"/>
                <w:sz w:val="24"/>
                <w:szCs w:val="24"/>
              </w:rPr>
            </w:pPr>
            <w:r>
              <w:rPr>
                <w:rFonts w:ascii="Times New Roman" w:eastAsia="Arial" w:hAnsi="Times New Roman" w:cs="Times New Roman"/>
                <w:sz w:val="24"/>
                <w:szCs w:val="24"/>
              </w:rPr>
              <w:t>5</w:t>
            </w:r>
          </w:p>
        </w:tc>
        <w:tc>
          <w:tcPr>
            <w:tcW w:w="870" w:type="dxa"/>
          </w:tcPr>
          <w:p w14:paraId="0A826FF5" w14:textId="77777777" w:rsidR="00A11D9A" w:rsidRPr="004F5A49" w:rsidRDefault="00A11D9A" w:rsidP="00662710">
            <w:pPr>
              <w:jc w:val="center"/>
              <w:rPr>
                <w:rFonts w:ascii="Times New Roman" w:eastAsia="Arial" w:hAnsi="Times New Roman" w:cs="Times New Roman"/>
                <w:sz w:val="24"/>
                <w:szCs w:val="24"/>
              </w:rPr>
            </w:pPr>
            <w:r>
              <w:rPr>
                <w:rFonts w:ascii="Times New Roman" w:eastAsia="Arial" w:hAnsi="Times New Roman" w:cs="Times New Roman"/>
                <w:sz w:val="24"/>
                <w:szCs w:val="24"/>
              </w:rPr>
              <w:t>10</w:t>
            </w:r>
          </w:p>
        </w:tc>
      </w:tr>
    </w:tbl>
    <w:p w14:paraId="6DAD190D" w14:textId="77777777" w:rsidR="00206A8F" w:rsidRDefault="00206A8F" w:rsidP="00206A8F">
      <w:pPr>
        <w:pStyle w:val="ListeParagraf"/>
        <w:widowControl w:val="0"/>
        <w:tabs>
          <w:tab w:val="left" w:pos="6663"/>
        </w:tabs>
        <w:autoSpaceDE w:val="0"/>
        <w:autoSpaceDN w:val="0"/>
        <w:spacing w:after="0" w:line="240" w:lineRule="auto"/>
        <w:ind w:right="2344"/>
        <w:jc w:val="both"/>
        <w:rPr>
          <w:rFonts w:ascii="Times New Roman" w:eastAsia="Times New Roman" w:hAnsi="Times New Roman" w:cs="Times New Roman"/>
          <w:bCs/>
          <w:sz w:val="18"/>
          <w:szCs w:val="18"/>
        </w:rPr>
      </w:pPr>
    </w:p>
    <w:p w14:paraId="2EA98F2D" w14:textId="6CD0E9B6" w:rsidR="000E65E4" w:rsidRPr="00206A8F" w:rsidRDefault="000E65E4" w:rsidP="006E2B9B">
      <w:pPr>
        <w:pStyle w:val="ListeParagraf"/>
        <w:widowControl w:val="0"/>
        <w:tabs>
          <w:tab w:val="left" w:pos="6237"/>
        </w:tabs>
        <w:autoSpaceDE w:val="0"/>
        <w:autoSpaceDN w:val="0"/>
        <w:spacing w:after="0" w:line="240" w:lineRule="auto"/>
        <w:ind w:left="1080" w:right="2344"/>
        <w:jc w:val="both"/>
        <w:rPr>
          <w:rFonts w:ascii="Times New Roman" w:eastAsia="Times New Roman" w:hAnsi="Times New Roman" w:cs="Times New Roman"/>
          <w:bCs/>
          <w:sz w:val="18"/>
          <w:szCs w:val="18"/>
        </w:rPr>
      </w:pPr>
    </w:p>
    <w:sectPr w:rsidR="000E65E4" w:rsidRPr="00206A8F" w:rsidSect="006E2B9B">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60504"/>
    <w:multiLevelType w:val="hybridMultilevel"/>
    <w:tmpl w:val="06A2D77C"/>
    <w:lvl w:ilvl="0" w:tplc="0B32BAF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8E72A26"/>
    <w:multiLevelType w:val="hybridMultilevel"/>
    <w:tmpl w:val="06A2D77C"/>
    <w:lvl w:ilvl="0" w:tplc="0B32BAF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7293F50"/>
    <w:multiLevelType w:val="hybridMultilevel"/>
    <w:tmpl w:val="7F38E4E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78507CB"/>
    <w:multiLevelType w:val="hybridMultilevel"/>
    <w:tmpl w:val="DC80D9EE"/>
    <w:lvl w:ilvl="0" w:tplc="03D0BEC4">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5EFA6ACA"/>
    <w:multiLevelType w:val="hybridMultilevel"/>
    <w:tmpl w:val="AA7C03BC"/>
    <w:lvl w:ilvl="0" w:tplc="AA143B40">
      <w:start w:val="1"/>
      <w:numFmt w:val="decimal"/>
      <w:lvlText w:val="%1."/>
      <w:lvlJc w:val="left"/>
      <w:pPr>
        <w:ind w:left="284" w:hanging="284"/>
      </w:pPr>
      <w:rPr>
        <w:rFonts w:hint="default"/>
        <w:b w:val="0"/>
        <w:bCs/>
        <w:w w:val="100"/>
        <w:sz w:val="24"/>
        <w:szCs w:val="24"/>
        <w:lang w:val="tr-TR" w:eastAsia="en-US" w:bidi="ar-SA"/>
      </w:rPr>
    </w:lvl>
    <w:lvl w:ilvl="1" w:tplc="2D3008DC">
      <w:start w:val="1"/>
      <w:numFmt w:val="decimal"/>
      <w:lvlText w:val="%2."/>
      <w:lvlJc w:val="left"/>
      <w:pPr>
        <w:ind w:left="682" w:hanging="351"/>
      </w:pPr>
      <w:rPr>
        <w:rFonts w:ascii="Times New Roman" w:eastAsia="Times New Roman" w:hAnsi="Times New Roman" w:cs="Times New Roman" w:hint="default"/>
        <w:w w:val="100"/>
        <w:sz w:val="24"/>
        <w:szCs w:val="24"/>
        <w:lang w:val="tr-TR" w:eastAsia="en-US" w:bidi="ar-SA"/>
      </w:rPr>
    </w:lvl>
    <w:lvl w:ilvl="2" w:tplc="5A5CEDE2">
      <w:numFmt w:val="bullet"/>
      <w:lvlText w:val="•"/>
      <w:lvlJc w:val="left"/>
      <w:pPr>
        <w:ind w:left="678" w:hanging="351"/>
      </w:pPr>
      <w:rPr>
        <w:rFonts w:hint="default"/>
        <w:lang w:val="tr-TR" w:eastAsia="en-US" w:bidi="ar-SA"/>
      </w:rPr>
    </w:lvl>
    <w:lvl w:ilvl="3" w:tplc="BB0A0EC8">
      <w:numFmt w:val="bullet"/>
      <w:lvlText w:val="•"/>
      <w:lvlJc w:val="left"/>
      <w:pPr>
        <w:ind w:left="1753" w:hanging="351"/>
      </w:pPr>
      <w:rPr>
        <w:rFonts w:hint="default"/>
        <w:lang w:val="tr-TR" w:eastAsia="en-US" w:bidi="ar-SA"/>
      </w:rPr>
    </w:lvl>
    <w:lvl w:ilvl="4" w:tplc="640C8FE2">
      <w:numFmt w:val="bullet"/>
      <w:lvlText w:val="•"/>
      <w:lvlJc w:val="left"/>
      <w:pPr>
        <w:ind w:left="2829" w:hanging="351"/>
      </w:pPr>
      <w:rPr>
        <w:rFonts w:hint="default"/>
        <w:lang w:val="tr-TR" w:eastAsia="en-US" w:bidi="ar-SA"/>
      </w:rPr>
    </w:lvl>
    <w:lvl w:ilvl="5" w:tplc="4740B3B2">
      <w:numFmt w:val="bullet"/>
      <w:lvlText w:val="•"/>
      <w:lvlJc w:val="left"/>
      <w:pPr>
        <w:ind w:left="3905" w:hanging="351"/>
      </w:pPr>
      <w:rPr>
        <w:rFonts w:hint="default"/>
        <w:lang w:val="tr-TR" w:eastAsia="en-US" w:bidi="ar-SA"/>
      </w:rPr>
    </w:lvl>
    <w:lvl w:ilvl="6" w:tplc="42FE7018">
      <w:numFmt w:val="bullet"/>
      <w:lvlText w:val="•"/>
      <w:lvlJc w:val="left"/>
      <w:pPr>
        <w:ind w:left="4981" w:hanging="351"/>
      </w:pPr>
      <w:rPr>
        <w:rFonts w:hint="default"/>
        <w:lang w:val="tr-TR" w:eastAsia="en-US" w:bidi="ar-SA"/>
      </w:rPr>
    </w:lvl>
    <w:lvl w:ilvl="7" w:tplc="AAB0A47E">
      <w:numFmt w:val="bullet"/>
      <w:lvlText w:val="•"/>
      <w:lvlJc w:val="left"/>
      <w:pPr>
        <w:ind w:left="6057" w:hanging="351"/>
      </w:pPr>
      <w:rPr>
        <w:rFonts w:hint="default"/>
        <w:lang w:val="tr-TR" w:eastAsia="en-US" w:bidi="ar-SA"/>
      </w:rPr>
    </w:lvl>
    <w:lvl w:ilvl="8" w:tplc="E9921332">
      <w:numFmt w:val="bullet"/>
      <w:lvlText w:val="•"/>
      <w:lvlJc w:val="left"/>
      <w:pPr>
        <w:ind w:left="7132" w:hanging="351"/>
      </w:pPr>
      <w:rPr>
        <w:rFonts w:hint="default"/>
        <w:lang w:val="tr-TR" w:eastAsia="en-US" w:bidi="ar-SA"/>
      </w:rPr>
    </w:lvl>
  </w:abstractNum>
  <w:abstractNum w:abstractNumId="5">
    <w:nsid w:val="6E225851"/>
    <w:multiLevelType w:val="hybridMultilevel"/>
    <w:tmpl w:val="2878CFE8"/>
    <w:lvl w:ilvl="0" w:tplc="82488C98">
      <w:numFmt w:val="bullet"/>
      <w:lvlText w:val=""/>
      <w:lvlJc w:val="left"/>
      <w:pPr>
        <w:ind w:left="720" w:hanging="360"/>
      </w:pPr>
      <w:rPr>
        <w:rFonts w:ascii="Symbol" w:eastAsia="Times New Roman" w:hAnsi="Symbol" w:cs="Times New Roman"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51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49"/>
    <w:rsid w:val="000737CF"/>
    <w:rsid w:val="000E65E4"/>
    <w:rsid w:val="00151020"/>
    <w:rsid w:val="001C4569"/>
    <w:rsid w:val="001E4B10"/>
    <w:rsid w:val="00206A8F"/>
    <w:rsid w:val="00280873"/>
    <w:rsid w:val="0034124C"/>
    <w:rsid w:val="003D1017"/>
    <w:rsid w:val="00407BEC"/>
    <w:rsid w:val="004120EC"/>
    <w:rsid w:val="004B139E"/>
    <w:rsid w:val="004C54BA"/>
    <w:rsid w:val="004F5A49"/>
    <w:rsid w:val="00527235"/>
    <w:rsid w:val="005D09A5"/>
    <w:rsid w:val="005D7B34"/>
    <w:rsid w:val="0067392C"/>
    <w:rsid w:val="006C01F6"/>
    <w:rsid w:val="006E0BDA"/>
    <w:rsid w:val="006E2B9B"/>
    <w:rsid w:val="00720231"/>
    <w:rsid w:val="00752632"/>
    <w:rsid w:val="007877AD"/>
    <w:rsid w:val="007A7944"/>
    <w:rsid w:val="007F5C46"/>
    <w:rsid w:val="00801040"/>
    <w:rsid w:val="00805F16"/>
    <w:rsid w:val="00892593"/>
    <w:rsid w:val="008E38A3"/>
    <w:rsid w:val="009275E4"/>
    <w:rsid w:val="00993943"/>
    <w:rsid w:val="009C2624"/>
    <w:rsid w:val="00A01575"/>
    <w:rsid w:val="00A06A46"/>
    <w:rsid w:val="00A11D9A"/>
    <w:rsid w:val="00A81335"/>
    <w:rsid w:val="00B96DD8"/>
    <w:rsid w:val="00B97C72"/>
    <w:rsid w:val="00BE5979"/>
    <w:rsid w:val="00C11CF1"/>
    <w:rsid w:val="00C335BF"/>
    <w:rsid w:val="00D20466"/>
    <w:rsid w:val="00D373EF"/>
    <w:rsid w:val="00D53E1C"/>
    <w:rsid w:val="00DE3383"/>
    <w:rsid w:val="00EB7D14"/>
    <w:rsid w:val="00EE6F9E"/>
    <w:rsid w:val="00F4664F"/>
    <w:rsid w:val="00F93987"/>
    <w:rsid w:val="00FD6271"/>
    <w:rsid w:val="00FD6B17"/>
    <w:rsid w:val="00FF5F4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6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F5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oKlavuzu">
    <w:name w:val="Table Grid"/>
    <w:basedOn w:val="NormalTablo"/>
    <w:uiPriority w:val="59"/>
    <w:rsid w:val="004F5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53E1C"/>
    <w:rPr>
      <w:color w:val="0563C1" w:themeColor="hyperlink"/>
      <w:u w:val="single"/>
    </w:rPr>
  </w:style>
  <w:style w:type="character" w:customStyle="1" w:styleId="zmlenmeyenBahsetme1">
    <w:name w:val="Çözümlenmeyen Bahsetme1"/>
    <w:basedOn w:val="VarsaylanParagrafYazTipi"/>
    <w:uiPriority w:val="99"/>
    <w:semiHidden/>
    <w:unhideWhenUsed/>
    <w:rsid w:val="00D53E1C"/>
    <w:rPr>
      <w:color w:val="605E5C"/>
      <w:shd w:val="clear" w:color="auto" w:fill="E1DFDD"/>
    </w:rPr>
  </w:style>
  <w:style w:type="paragraph" w:styleId="ListeParagraf">
    <w:name w:val="List Paragraph"/>
    <w:basedOn w:val="Normal"/>
    <w:uiPriority w:val="34"/>
    <w:qFormat/>
    <w:rsid w:val="00D53E1C"/>
    <w:pPr>
      <w:ind w:left="720"/>
      <w:contextualSpacing/>
    </w:pPr>
  </w:style>
  <w:style w:type="character" w:customStyle="1" w:styleId="UnresolvedMention">
    <w:name w:val="Unresolved Mention"/>
    <w:basedOn w:val="VarsaylanParagrafYazTipi"/>
    <w:uiPriority w:val="99"/>
    <w:semiHidden/>
    <w:unhideWhenUsed/>
    <w:rsid w:val="00F93987"/>
    <w:rPr>
      <w:color w:val="605E5C"/>
      <w:shd w:val="clear" w:color="auto" w:fill="E1DFDD"/>
    </w:rPr>
  </w:style>
  <w:style w:type="character" w:styleId="zlenenKpr">
    <w:name w:val="FollowedHyperlink"/>
    <w:basedOn w:val="VarsaylanParagrafYazTipi"/>
    <w:uiPriority w:val="99"/>
    <w:semiHidden/>
    <w:unhideWhenUsed/>
    <w:rsid w:val="0075263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6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F5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oKlavuzu">
    <w:name w:val="Table Grid"/>
    <w:basedOn w:val="NormalTablo"/>
    <w:uiPriority w:val="59"/>
    <w:rsid w:val="004F5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53E1C"/>
    <w:rPr>
      <w:color w:val="0563C1" w:themeColor="hyperlink"/>
      <w:u w:val="single"/>
    </w:rPr>
  </w:style>
  <w:style w:type="character" w:customStyle="1" w:styleId="zmlenmeyenBahsetme1">
    <w:name w:val="Çözümlenmeyen Bahsetme1"/>
    <w:basedOn w:val="VarsaylanParagrafYazTipi"/>
    <w:uiPriority w:val="99"/>
    <w:semiHidden/>
    <w:unhideWhenUsed/>
    <w:rsid w:val="00D53E1C"/>
    <w:rPr>
      <w:color w:val="605E5C"/>
      <w:shd w:val="clear" w:color="auto" w:fill="E1DFDD"/>
    </w:rPr>
  </w:style>
  <w:style w:type="paragraph" w:styleId="ListeParagraf">
    <w:name w:val="List Paragraph"/>
    <w:basedOn w:val="Normal"/>
    <w:uiPriority w:val="34"/>
    <w:qFormat/>
    <w:rsid w:val="00D53E1C"/>
    <w:pPr>
      <w:ind w:left="720"/>
      <w:contextualSpacing/>
    </w:pPr>
  </w:style>
  <w:style w:type="character" w:customStyle="1" w:styleId="UnresolvedMention">
    <w:name w:val="Unresolved Mention"/>
    <w:basedOn w:val="VarsaylanParagrafYazTipi"/>
    <w:uiPriority w:val="99"/>
    <w:semiHidden/>
    <w:unhideWhenUsed/>
    <w:rsid w:val="00F93987"/>
    <w:rPr>
      <w:color w:val="605E5C"/>
      <w:shd w:val="clear" w:color="auto" w:fill="E1DFDD"/>
    </w:rPr>
  </w:style>
  <w:style w:type="character" w:styleId="zlenenKpr">
    <w:name w:val="FollowedHyperlink"/>
    <w:basedOn w:val="VarsaylanParagrafYazTipi"/>
    <w:uiPriority w:val="99"/>
    <w:semiHidden/>
    <w:unhideWhenUsed/>
    <w:rsid w:val="007526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u.edu.tr/announcementSingle.aspx?sduyuruID=17490" TargetMode="External"/><Relationship Id="rId3" Type="http://schemas.openxmlformats.org/officeDocument/2006/relationships/styles" Target="styles.xml"/><Relationship Id="rId7" Type="http://schemas.openxmlformats.org/officeDocument/2006/relationships/hyperlink" Target="https://www.yok.gov.tr/Sayfalar/Haberler/2023/pedagojik-formasyon-egitimine-iliskin-detaylar-belirlendi.asp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tkb.meb.gov.tr/meb_iys_dosyalar/2022_06/30161256_9_cizelgeveesaslar.pdf" TargetMode="External"/><Relationship Id="rId4" Type="http://schemas.microsoft.com/office/2007/relationships/stylesWithEffects" Target="stylesWithEffects.xml"/><Relationship Id="rId9" Type="http://schemas.openxmlformats.org/officeDocument/2006/relationships/hyperlink" Target="https://www.yok.gov.tr/Sayfalar/Haberler/2023/pedagojik-formasyon-egitimine-iliskin-detaylar-belirlendi.asp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DBCC1-043E-493A-9942-BE8680F56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dc:creator>
  <cp:lastModifiedBy>Lenovo</cp:lastModifiedBy>
  <cp:revision>2</cp:revision>
  <cp:lastPrinted>2023-01-25T09:27:00Z</cp:lastPrinted>
  <dcterms:created xsi:type="dcterms:W3CDTF">2023-01-31T16:10:00Z</dcterms:created>
  <dcterms:modified xsi:type="dcterms:W3CDTF">2023-01-31T16:10:00Z</dcterms:modified>
</cp:coreProperties>
</file>