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KlavuzTablo6-Renkli-Vurgu51"/>
        <w:tblW w:w="5000" w:type="pct"/>
        <w:tblLayout w:type="fixed"/>
        <w:tblLook w:val="04A0" w:firstRow="1" w:lastRow="0" w:firstColumn="1" w:lastColumn="0" w:noHBand="0" w:noVBand="1"/>
      </w:tblPr>
      <w:tblGrid>
        <w:gridCol w:w="4502"/>
        <w:gridCol w:w="1843"/>
        <w:gridCol w:w="142"/>
        <w:gridCol w:w="850"/>
        <w:gridCol w:w="137"/>
        <w:gridCol w:w="2415"/>
        <w:gridCol w:w="4331"/>
      </w:tblGrid>
      <w:tr w:rsidR="00793C4F" w:rsidRPr="0070601F" w:rsidTr="00D3261D">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793C4F" w:rsidRPr="003956D1" w:rsidRDefault="00793C4F" w:rsidP="0076052C">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t>Birimi:</w:t>
            </w:r>
          </w:p>
        </w:tc>
        <w:tc>
          <w:tcPr>
            <w:tcW w:w="3417" w:type="pct"/>
            <w:gridSpan w:val="6"/>
          </w:tcPr>
          <w:p w:rsidR="00793C4F" w:rsidRPr="003956D1" w:rsidRDefault="001820D6" w:rsidP="007605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956D1">
              <w:rPr>
                <w:rFonts w:ascii="Times New Roman" w:hAnsi="Times New Roman" w:cs="Times New Roman"/>
                <w:color w:val="auto"/>
                <w:sz w:val="24"/>
                <w:szCs w:val="24"/>
              </w:rPr>
              <w:t>İdari ve Mali İşler Daire Başkanlığı</w:t>
            </w:r>
          </w:p>
        </w:tc>
      </w:tr>
      <w:tr w:rsidR="00793C4F" w:rsidRPr="0070601F" w:rsidTr="00D3261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793C4F" w:rsidRPr="003956D1" w:rsidRDefault="00793C4F" w:rsidP="0076052C">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t>Alt Birimi:</w:t>
            </w:r>
          </w:p>
        </w:tc>
        <w:tc>
          <w:tcPr>
            <w:tcW w:w="3417" w:type="pct"/>
            <w:gridSpan w:val="6"/>
          </w:tcPr>
          <w:p w:rsidR="00793C4F" w:rsidRPr="003956D1" w:rsidRDefault="00870A25" w:rsidP="0076052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İhale</w:t>
            </w:r>
            <w:r w:rsidR="001820D6" w:rsidRPr="003956D1">
              <w:rPr>
                <w:rFonts w:ascii="Times New Roman" w:hAnsi="Times New Roman" w:cs="Times New Roman"/>
                <w:color w:val="auto"/>
                <w:sz w:val="24"/>
                <w:szCs w:val="24"/>
              </w:rPr>
              <w:t xml:space="preserve"> Şube Müdürlüğü</w:t>
            </w:r>
          </w:p>
        </w:tc>
      </w:tr>
      <w:tr w:rsidR="00793C4F" w:rsidTr="002F2074">
        <w:trPr>
          <w:trHeight w:val="1050"/>
        </w:trPr>
        <w:tc>
          <w:tcPr>
            <w:cnfStyle w:val="001000000000" w:firstRow="0" w:lastRow="0" w:firstColumn="1" w:lastColumn="0" w:oddVBand="0" w:evenVBand="0" w:oddHBand="0" w:evenHBand="0" w:firstRowFirstColumn="0" w:firstRowLastColumn="0" w:lastRowFirstColumn="0" w:lastRowLastColumn="0"/>
            <w:tcW w:w="1583" w:type="pct"/>
            <w:vAlign w:val="center"/>
          </w:tcPr>
          <w:p w:rsidR="00793C4F" w:rsidRPr="006A4B9F" w:rsidRDefault="00793C4F" w:rsidP="0076052C">
            <w:pPr>
              <w:jc w:val="center"/>
              <w:rPr>
                <w:rFonts w:ascii="Times New Roman" w:hAnsi="Times New Roman" w:cs="Times New Roman"/>
                <w:b w:val="0"/>
                <w:color w:val="auto"/>
              </w:rPr>
            </w:pPr>
            <w:r w:rsidRPr="006A4B9F">
              <w:rPr>
                <w:rFonts w:ascii="Times New Roman" w:hAnsi="Times New Roman" w:cs="Times New Roman"/>
                <w:color w:val="auto"/>
              </w:rPr>
              <w:t>Hassas Görevler</w:t>
            </w:r>
          </w:p>
        </w:tc>
        <w:tc>
          <w:tcPr>
            <w:tcW w:w="648" w:type="pct"/>
            <w:vAlign w:val="center"/>
          </w:tcPr>
          <w:p w:rsidR="00793C4F" w:rsidRPr="006A4B9F" w:rsidRDefault="00793C4F" w:rsidP="0076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Hassas Görevi Olan Personel</w:t>
            </w:r>
          </w:p>
        </w:tc>
        <w:tc>
          <w:tcPr>
            <w:tcW w:w="349" w:type="pct"/>
            <w:gridSpan w:val="2"/>
            <w:vAlign w:val="center"/>
          </w:tcPr>
          <w:p w:rsidR="00793C4F" w:rsidRPr="006A4B9F" w:rsidRDefault="00793C4F" w:rsidP="0076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Risk Düzeyi</w:t>
            </w:r>
          </w:p>
        </w:tc>
        <w:tc>
          <w:tcPr>
            <w:tcW w:w="897" w:type="pct"/>
            <w:gridSpan w:val="2"/>
            <w:vAlign w:val="center"/>
          </w:tcPr>
          <w:p w:rsidR="00793C4F" w:rsidRPr="006A4B9F" w:rsidRDefault="00793C4F" w:rsidP="0076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Görevin Yerine Getirilmeme Sonucu</w:t>
            </w:r>
          </w:p>
        </w:tc>
        <w:tc>
          <w:tcPr>
            <w:tcW w:w="1523" w:type="pct"/>
            <w:vAlign w:val="center"/>
          </w:tcPr>
          <w:p w:rsidR="00793C4F" w:rsidRPr="006A4B9F" w:rsidRDefault="00793C4F" w:rsidP="0076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Prosedürü                                                       </w:t>
            </w:r>
          </w:p>
          <w:p w:rsidR="00793C4F" w:rsidRPr="006A4B9F" w:rsidRDefault="00793C4F" w:rsidP="0076052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   ( Alınması Gereken Önlemler veya Kontroller)</w:t>
            </w:r>
          </w:p>
        </w:tc>
      </w:tr>
      <w:tr w:rsidR="00793C4F" w:rsidTr="00D3261D">
        <w:trPr>
          <w:cnfStyle w:val="000000100000" w:firstRow="0" w:lastRow="0" w:firstColumn="0" w:lastColumn="0" w:oddVBand="0" w:evenVBand="0" w:oddHBand="1" w:evenHBand="0" w:firstRowFirstColumn="0" w:firstRowLastColumn="0" w:lastRowFirstColumn="0" w:lastRowLastColumn="0"/>
          <w:trHeight w:val="4013"/>
        </w:trPr>
        <w:tc>
          <w:tcPr>
            <w:cnfStyle w:val="001000000000" w:firstRow="0" w:lastRow="0" w:firstColumn="1" w:lastColumn="0" w:oddVBand="0" w:evenVBand="0" w:oddHBand="0" w:evenHBand="0" w:firstRowFirstColumn="0" w:firstRowLastColumn="0" w:lastRowFirstColumn="0" w:lastRowLastColumn="0"/>
            <w:tcW w:w="1583" w:type="pct"/>
            <w:vAlign w:val="center"/>
          </w:tcPr>
          <w:p w:rsidR="00275165" w:rsidRPr="0068229C" w:rsidRDefault="00275165" w:rsidP="00B25D7E">
            <w:pPr>
              <w:pStyle w:val="Default"/>
              <w:spacing w:line="276" w:lineRule="auto"/>
              <w:rPr>
                <w:sz w:val="20"/>
                <w:szCs w:val="20"/>
              </w:rPr>
            </w:pPr>
          </w:p>
          <w:p w:rsidR="00DA4601" w:rsidRPr="0068229C" w:rsidRDefault="00275165" w:rsidP="00275165">
            <w:pPr>
              <w:pStyle w:val="Default"/>
              <w:spacing w:line="276" w:lineRule="auto"/>
              <w:jc w:val="center"/>
              <w:rPr>
                <w:sz w:val="20"/>
                <w:szCs w:val="20"/>
              </w:rPr>
            </w:pPr>
            <w:r w:rsidRPr="0068229C">
              <w:rPr>
                <w:sz w:val="20"/>
                <w:szCs w:val="20"/>
              </w:rPr>
              <w:t>İHALE İŞLEMLERİ</w:t>
            </w:r>
          </w:p>
          <w:p w:rsidR="00275165" w:rsidRPr="0068229C" w:rsidRDefault="00275165" w:rsidP="00275165">
            <w:pPr>
              <w:pStyle w:val="Default"/>
              <w:spacing w:line="276" w:lineRule="auto"/>
              <w:jc w:val="center"/>
              <w:rPr>
                <w:b w:val="0"/>
                <w:sz w:val="20"/>
                <w:szCs w:val="20"/>
              </w:rPr>
            </w:pPr>
          </w:p>
          <w:p w:rsidR="00275165" w:rsidRDefault="00275165" w:rsidP="00560C03">
            <w:pPr>
              <w:pStyle w:val="Default"/>
              <w:numPr>
                <w:ilvl w:val="0"/>
                <w:numId w:val="1"/>
              </w:numPr>
              <w:spacing w:line="276" w:lineRule="auto"/>
              <w:jc w:val="both"/>
              <w:rPr>
                <w:b w:val="0"/>
                <w:sz w:val="20"/>
                <w:szCs w:val="20"/>
              </w:rPr>
            </w:pPr>
            <w:r w:rsidRPr="0068229C">
              <w:rPr>
                <w:b w:val="0"/>
                <w:sz w:val="20"/>
                <w:szCs w:val="20"/>
              </w:rPr>
              <w:t>Üniversitemiz birimlerinden gelen</w:t>
            </w:r>
            <w:r w:rsidR="00B1211A">
              <w:rPr>
                <w:b w:val="0"/>
                <w:sz w:val="20"/>
                <w:szCs w:val="20"/>
              </w:rPr>
              <w:t xml:space="preserve"> birden çok birimi ilgilendiren mal ve hizmet alımı taleplerinin</w:t>
            </w:r>
            <w:r w:rsidRPr="0068229C">
              <w:rPr>
                <w:b w:val="0"/>
                <w:sz w:val="20"/>
                <w:szCs w:val="20"/>
              </w:rPr>
              <w:t xml:space="preserve"> ilgili har</w:t>
            </w:r>
            <w:r w:rsidR="00B1211A">
              <w:rPr>
                <w:b w:val="0"/>
                <w:sz w:val="20"/>
                <w:szCs w:val="20"/>
              </w:rPr>
              <w:t xml:space="preserve">cama kalemi için ayrılan ödenek </w:t>
            </w:r>
            <w:r w:rsidRPr="0068229C">
              <w:rPr>
                <w:b w:val="0"/>
                <w:sz w:val="20"/>
                <w:szCs w:val="20"/>
              </w:rPr>
              <w:t>doğrultusunda, söz konusu alımın niteliğine göre 4734 Sayılı Kamu İhale Kanunu' nun 19. Maddesi Açık İhale Usulü, 20. Maddesi Belli İstekliler Arasında İhale Usulü ve 21. Maddesi Pazarlık Usulü yolu ile karşılanması.</w:t>
            </w:r>
          </w:p>
          <w:p w:rsidR="00560C03" w:rsidRDefault="00560C03" w:rsidP="00560C03">
            <w:pPr>
              <w:pStyle w:val="Default"/>
              <w:spacing w:line="276" w:lineRule="auto"/>
              <w:ind w:left="720"/>
              <w:jc w:val="both"/>
              <w:rPr>
                <w:b w:val="0"/>
                <w:sz w:val="20"/>
                <w:szCs w:val="20"/>
              </w:rPr>
            </w:pPr>
          </w:p>
          <w:p w:rsidR="00560C03" w:rsidRPr="008F1EA1" w:rsidRDefault="00560C03" w:rsidP="00560C03">
            <w:pPr>
              <w:pStyle w:val="GvdeMetni3"/>
              <w:widowControl/>
              <w:numPr>
                <w:ilvl w:val="0"/>
                <w:numId w:val="1"/>
              </w:numPr>
              <w:tabs>
                <w:tab w:val="clear" w:pos="709"/>
              </w:tabs>
              <w:rPr>
                <w:color w:val="000000"/>
                <w:sz w:val="20"/>
              </w:rPr>
            </w:pPr>
            <w:r w:rsidRPr="001641E3">
              <w:rPr>
                <w:bCs/>
                <w:color w:val="000000" w:themeColor="text1"/>
                <w:sz w:val="20"/>
              </w:rPr>
              <w:t xml:space="preserve">2886 sayılı Devlet İhale Kanununa göre </w:t>
            </w:r>
            <w:r>
              <w:rPr>
                <w:bCs/>
                <w:color w:val="000000" w:themeColor="text1"/>
                <w:sz w:val="20"/>
              </w:rPr>
              <w:t>taşınmaz kiralama ihale</w:t>
            </w:r>
            <w:r w:rsidRPr="001641E3">
              <w:rPr>
                <w:bCs/>
                <w:color w:val="000000" w:themeColor="text1"/>
                <w:sz w:val="20"/>
              </w:rPr>
              <w:t xml:space="preserve"> sürecinin başlatılması, ihalelerin yapılması ve sonlandırılması</w:t>
            </w:r>
            <w:r w:rsidRPr="001641E3">
              <w:rPr>
                <w:color w:val="000000" w:themeColor="text1"/>
                <w:sz w:val="20"/>
              </w:rPr>
              <w:t>.</w:t>
            </w:r>
          </w:p>
          <w:p w:rsidR="00E56A96" w:rsidRPr="0068229C" w:rsidRDefault="00E56A96" w:rsidP="00BA0F61">
            <w:pPr>
              <w:pStyle w:val="Default"/>
              <w:spacing w:line="276" w:lineRule="auto"/>
              <w:jc w:val="both"/>
              <w:rPr>
                <w:b w:val="0"/>
                <w:sz w:val="20"/>
                <w:szCs w:val="20"/>
              </w:rPr>
            </w:pPr>
          </w:p>
        </w:tc>
        <w:tc>
          <w:tcPr>
            <w:tcW w:w="648" w:type="pct"/>
            <w:vAlign w:val="center"/>
          </w:tcPr>
          <w:p w:rsidR="00B25D7E" w:rsidRPr="00BA0F61" w:rsidRDefault="00B25D7E" w:rsidP="00BA0F61">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4815A3" w:rsidRDefault="00275165" w:rsidP="004815A3">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8229C">
              <w:rPr>
                <w:rFonts w:ascii="Times New Roman" w:hAnsi="Times New Roman" w:cs="Times New Roman"/>
                <w:bCs/>
                <w:color w:val="000000"/>
                <w:sz w:val="20"/>
                <w:szCs w:val="20"/>
              </w:rPr>
              <w:t>Hüseyin ÇOLAK</w:t>
            </w:r>
          </w:p>
          <w:p w:rsidR="00B25D7E" w:rsidRDefault="00B25D7E" w:rsidP="00B25D7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B25D7E" w:rsidRPr="00B25D7E" w:rsidRDefault="00B25D7E" w:rsidP="00B25D7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B25D7E" w:rsidRPr="00BA0F61" w:rsidRDefault="00B25D7E" w:rsidP="004815A3">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Mehmet Emin YILDIRIM</w:t>
            </w:r>
          </w:p>
          <w:p w:rsidR="004815A3" w:rsidRPr="004815A3" w:rsidRDefault="004815A3" w:rsidP="004815A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B25D7E" w:rsidRPr="00B25D7E" w:rsidRDefault="00B25D7E" w:rsidP="00B25D7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bookmarkStart w:id="0" w:name="_GoBack"/>
            <w:bookmarkEnd w:id="0"/>
          </w:p>
          <w:p w:rsidR="00BA0F61" w:rsidRDefault="00BA0F61" w:rsidP="00362B01">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Eda ÇİPİL</w:t>
            </w:r>
          </w:p>
          <w:p w:rsidR="002631F3" w:rsidRDefault="002631F3" w:rsidP="002631F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2631F3" w:rsidRPr="002631F3" w:rsidRDefault="002631F3" w:rsidP="002631F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2631F3" w:rsidRDefault="002631F3" w:rsidP="00B25D7E">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2631F3" w:rsidRDefault="002631F3" w:rsidP="002631F3">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2631F3" w:rsidRDefault="002631F3" w:rsidP="002631F3">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275165" w:rsidRPr="0068229C" w:rsidRDefault="00275165" w:rsidP="00275165">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4815A3" w:rsidRPr="004815A3" w:rsidRDefault="004815A3" w:rsidP="004815A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tc>
        <w:tc>
          <w:tcPr>
            <w:tcW w:w="349" w:type="pct"/>
            <w:gridSpan w:val="2"/>
            <w:vAlign w:val="center"/>
          </w:tcPr>
          <w:p w:rsidR="00793C4F" w:rsidRPr="0068229C" w:rsidRDefault="00275165" w:rsidP="0027516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8229C">
              <w:rPr>
                <w:rFonts w:ascii="Times New Roman" w:hAnsi="Times New Roman" w:cs="Times New Roman"/>
                <w:bCs/>
                <w:color w:val="000000"/>
                <w:sz w:val="20"/>
                <w:szCs w:val="20"/>
              </w:rPr>
              <w:t>Yüksek</w:t>
            </w:r>
          </w:p>
        </w:tc>
        <w:tc>
          <w:tcPr>
            <w:tcW w:w="897" w:type="pct"/>
            <w:gridSpan w:val="2"/>
            <w:vAlign w:val="center"/>
          </w:tcPr>
          <w:p w:rsidR="00F165E8" w:rsidRPr="0068229C" w:rsidRDefault="00275165" w:rsidP="00362B01">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68229C">
              <w:rPr>
                <w:bCs/>
                <w:i/>
                <w:sz w:val="20"/>
                <w:szCs w:val="20"/>
              </w:rPr>
              <w:t>Kamu</w:t>
            </w:r>
            <w:r w:rsidRPr="0068229C">
              <w:rPr>
                <w:bCs/>
                <w:sz w:val="20"/>
                <w:szCs w:val="20"/>
              </w:rPr>
              <w:t xml:space="preserve"> zararına sebebiyet verme riski.</w:t>
            </w:r>
          </w:p>
          <w:p w:rsidR="00275165" w:rsidRPr="0068229C" w:rsidRDefault="005819C8" w:rsidP="00362B01">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Sunulan hizmetin aksaması, zaman kaybı, güven kaybı</w:t>
            </w:r>
            <w:r w:rsidR="00275165" w:rsidRPr="0068229C">
              <w:rPr>
                <w:bCs/>
                <w:sz w:val="20"/>
                <w:szCs w:val="20"/>
              </w:rPr>
              <w:t>.</w:t>
            </w:r>
          </w:p>
          <w:p w:rsidR="00275165" w:rsidRDefault="005819C8" w:rsidP="00362B01">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Hak kaybı, yanlış işlem, kaynak israfı, tenkit, soruşturma.</w:t>
            </w:r>
          </w:p>
          <w:p w:rsidR="009420D2" w:rsidRPr="001641E3" w:rsidRDefault="009420D2" w:rsidP="009420D2">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p>
          <w:p w:rsidR="009420D2" w:rsidRPr="002F2074" w:rsidRDefault="009420D2" w:rsidP="002F2074">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1641E3">
              <w:rPr>
                <w:bCs/>
                <w:sz w:val="20"/>
                <w:szCs w:val="20"/>
              </w:rPr>
              <w:t>Telafisi güç sonuçlara yol açma riski.</w:t>
            </w:r>
          </w:p>
          <w:p w:rsidR="009420D2" w:rsidRPr="001641E3" w:rsidRDefault="009420D2" w:rsidP="002F2074">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p w:rsidR="009420D2" w:rsidRPr="001641E3" w:rsidRDefault="009420D2" w:rsidP="009420D2">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1641E3">
              <w:rPr>
                <w:color w:val="auto"/>
                <w:sz w:val="20"/>
                <w:szCs w:val="20"/>
              </w:rPr>
              <w:t>Soruşturma açılma</w:t>
            </w:r>
            <w:r>
              <w:rPr>
                <w:color w:val="auto"/>
                <w:sz w:val="20"/>
                <w:szCs w:val="20"/>
              </w:rPr>
              <w:t xml:space="preserve"> </w:t>
            </w:r>
            <w:r w:rsidRPr="001641E3">
              <w:rPr>
                <w:color w:val="auto"/>
                <w:sz w:val="20"/>
                <w:szCs w:val="20"/>
              </w:rPr>
              <w:t>riski.</w:t>
            </w:r>
          </w:p>
          <w:p w:rsidR="009420D2" w:rsidRPr="0068229C" w:rsidRDefault="009420D2" w:rsidP="002F2074">
            <w:pPr>
              <w:pStyle w:val="Default"/>
              <w:numPr>
                <w:ilvl w:val="0"/>
                <w:numId w:val="3"/>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9A026D">
              <w:rPr>
                <w:color w:val="auto"/>
                <w:sz w:val="20"/>
                <w:szCs w:val="20"/>
              </w:rPr>
              <w:t>Cezai işlem riski</w:t>
            </w:r>
          </w:p>
        </w:tc>
        <w:tc>
          <w:tcPr>
            <w:tcW w:w="1523" w:type="pct"/>
            <w:vAlign w:val="center"/>
          </w:tcPr>
          <w:p w:rsidR="00275165" w:rsidRPr="0068229C" w:rsidRDefault="005819C8" w:rsidP="004E1D60">
            <w:pPr>
              <w:pStyle w:val="Default"/>
              <w:numPr>
                <w:ilvl w:val="0"/>
                <w:numId w:val="4"/>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İlgili idari personelin çeşitli eğitim programlarına katılımının sağlanarak mevzuat hakimi olmalarının sağlanması, mevzuat değişikliklerinin takibinin sağlanması.</w:t>
            </w:r>
          </w:p>
          <w:p w:rsidR="00275165" w:rsidRPr="0068229C" w:rsidRDefault="00275165" w:rsidP="000F09AA">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p w:rsidR="005819C8" w:rsidRPr="004E1D60" w:rsidRDefault="005819C8" w:rsidP="004E1D60">
            <w:pPr>
              <w:pStyle w:val="Default"/>
              <w:numPr>
                <w:ilvl w:val="0"/>
                <w:numId w:val="4"/>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Pr>
                <w:sz w:val="20"/>
                <w:szCs w:val="20"/>
              </w:rPr>
              <w:t>Gerekli işlemlerin zamanında, planlı ve programlı bir şekilde yürütülmesi ve doğru olarak yapılmasını sağlamak.</w:t>
            </w:r>
          </w:p>
          <w:p w:rsidR="004E1D60" w:rsidRPr="004E1D60" w:rsidRDefault="005819C8" w:rsidP="004E1D60">
            <w:pPr>
              <w:pStyle w:val="Default"/>
              <w:numPr>
                <w:ilvl w:val="0"/>
                <w:numId w:val="4"/>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Gizliliğe riayet etmek.</w:t>
            </w:r>
          </w:p>
          <w:p w:rsidR="004E1D60" w:rsidRPr="004E1D60" w:rsidRDefault="004E1D60" w:rsidP="004E1D60">
            <w:pPr>
              <w:pStyle w:val="Default"/>
              <w:numPr>
                <w:ilvl w:val="0"/>
                <w:numId w:val="4"/>
              </w:numPr>
              <w:tabs>
                <w:tab w:val="left" w:pos="319"/>
              </w:tabs>
              <w:jc w:val="both"/>
              <w:cnfStyle w:val="000000100000" w:firstRow="0" w:lastRow="0" w:firstColumn="0" w:lastColumn="0" w:oddVBand="0" w:evenVBand="0" w:oddHBand="1" w:evenHBand="0" w:firstRowFirstColumn="0" w:firstRowLastColumn="0" w:lastRowFirstColumn="0" w:lastRowLastColumn="0"/>
              <w:rPr>
                <w:sz w:val="20"/>
                <w:szCs w:val="20"/>
              </w:rPr>
            </w:pPr>
            <w:r w:rsidRPr="001641E3">
              <w:rPr>
                <w:sz w:val="20"/>
                <w:szCs w:val="20"/>
              </w:rPr>
              <w:t xml:space="preserve">İhalesi yapılan </w:t>
            </w:r>
            <w:r>
              <w:rPr>
                <w:sz w:val="20"/>
                <w:szCs w:val="20"/>
              </w:rPr>
              <w:t>işyerlerinin işlemlerinin süresi içerisinde tamamlanması.</w:t>
            </w:r>
          </w:p>
        </w:tc>
      </w:tr>
      <w:tr w:rsidR="00793C4F" w:rsidTr="001820D6">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7"/>
          </w:tcPr>
          <w:p w:rsidR="00793C4F" w:rsidRPr="002F2074" w:rsidRDefault="002F2074" w:rsidP="00705193">
            <w:pPr>
              <w:rPr>
                <w:rFonts w:ascii="Verdana" w:hAnsi="Verdana" w:cs="Arial"/>
                <w:color w:val="auto"/>
                <w:sz w:val="20"/>
                <w:szCs w:val="20"/>
              </w:rPr>
            </w:pPr>
            <w:r>
              <w:rPr>
                <w:rFonts w:ascii="Verdana" w:hAnsi="Verdana" w:cs="Arial"/>
                <w:color w:val="auto"/>
                <w:sz w:val="20"/>
                <w:szCs w:val="20"/>
              </w:rPr>
              <w:t xml:space="preserve">                  </w:t>
            </w:r>
            <w:r w:rsidR="00793C4F" w:rsidRPr="00705193">
              <w:rPr>
                <w:rFonts w:ascii="Times New Roman" w:hAnsi="Times New Roman" w:cs="Times New Roman"/>
                <w:color w:val="auto"/>
                <w:sz w:val="24"/>
                <w:szCs w:val="24"/>
              </w:rPr>
              <w:t xml:space="preserve">Sorumlu Birim Amiri                                                                                                                    </w:t>
            </w:r>
            <w:r w:rsidR="00705193">
              <w:rPr>
                <w:rFonts w:ascii="Times New Roman" w:hAnsi="Times New Roman" w:cs="Times New Roman"/>
                <w:color w:val="auto"/>
                <w:sz w:val="24"/>
                <w:szCs w:val="24"/>
              </w:rPr>
              <w:t xml:space="preserve"> </w:t>
            </w:r>
            <w:r w:rsidR="00793C4F" w:rsidRPr="00705193">
              <w:rPr>
                <w:rFonts w:ascii="Times New Roman" w:hAnsi="Times New Roman" w:cs="Times New Roman"/>
                <w:color w:val="auto"/>
                <w:sz w:val="24"/>
                <w:szCs w:val="24"/>
              </w:rPr>
              <w:t xml:space="preserve">   </w:t>
            </w:r>
            <w:r w:rsidR="00705193">
              <w:rPr>
                <w:rFonts w:ascii="Times New Roman" w:hAnsi="Times New Roman" w:cs="Times New Roman"/>
                <w:color w:val="auto"/>
                <w:sz w:val="24"/>
                <w:szCs w:val="24"/>
              </w:rPr>
              <w:t xml:space="preserve">            </w:t>
            </w:r>
            <w:r w:rsidR="00793C4F" w:rsidRPr="00705193">
              <w:rPr>
                <w:rFonts w:ascii="Times New Roman" w:hAnsi="Times New Roman" w:cs="Times New Roman"/>
                <w:color w:val="auto"/>
                <w:sz w:val="24"/>
                <w:szCs w:val="24"/>
              </w:rPr>
              <w:t>Onaylayan</w:t>
            </w:r>
          </w:p>
        </w:tc>
      </w:tr>
      <w:tr w:rsidR="00793C4F" w:rsidTr="00773A2D">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5000" w:type="pct"/>
            <w:gridSpan w:val="7"/>
          </w:tcPr>
          <w:p w:rsidR="00AD25CF" w:rsidRDefault="00AD25CF" w:rsidP="0076052C">
            <w:pPr>
              <w:rPr>
                <w:rFonts w:ascii="Verdana" w:hAnsi="Verdana" w:cs="Arial"/>
                <w:b w:val="0"/>
                <w:color w:val="auto"/>
                <w:sz w:val="20"/>
                <w:szCs w:val="20"/>
              </w:rPr>
            </w:pPr>
            <w:r>
              <w:rPr>
                <w:rFonts w:ascii="Verdana" w:hAnsi="Verdana" w:cs="Arial"/>
                <w:b w:val="0"/>
                <w:color w:val="auto"/>
                <w:sz w:val="20"/>
                <w:szCs w:val="20"/>
              </w:rPr>
              <w:t xml:space="preserve">                Demet TURUNÇ ÇİÇEKLİ                                                                                                            Uğur SÜRÜCÜ</w:t>
            </w:r>
          </w:p>
          <w:p w:rsidR="00AD25CF" w:rsidRPr="00984AFF" w:rsidRDefault="00AD25CF" w:rsidP="0076052C">
            <w:pPr>
              <w:rPr>
                <w:rFonts w:ascii="Verdana" w:hAnsi="Verdana" w:cs="Arial"/>
                <w:b w:val="0"/>
                <w:color w:val="auto"/>
                <w:sz w:val="20"/>
                <w:szCs w:val="20"/>
              </w:rPr>
            </w:pPr>
            <w:r>
              <w:rPr>
                <w:rFonts w:ascii="Verdana" w:hAnsi="Verdana" w:cs="Arial"/>
                <w:b w:val="0"/>
                <w:color w:val="auto"/>
                <w:sz w:val="20"/>
                <w:szCs w:val="20"/>
              </w:rPr>
              <w:t xml:space="preserve">                      Şube Müdürü                                                                                                                      Daire Başkanı</w:t>
            </w:r>
          </w:p>
        </w:tc>
      </w:tr>
      <w:tr w:rsidR="008161D1" w:rsidRPr="0070601F" w:rsidTr="00D3261D">
        <w:trPr>
          <w:trHeight w:val="454"/>
        </w:trPr>
        <w:tc>
          <w:tcPr>
            <w:cnfStyle w:val="001000000000" w:firstRow="0" w:lastRow="0" w:firstColumn="1" w:lastColumn="0" w:oddVBand="0" w:evenVBand="0" w:oddHBand="0" w:evenHBand="0" w:firstRowFirstColumn="0" w:firstRowLastColumn="0" w:lastRowFirstColumn="0" w:lastRowLastColumn="0"/>
            <w:tcW w:w="1583" w:type="pct"/>
          </w:tcPr>
          <w:p w:rsidR="008161D1" w:rsidRPr="003956D1" w:rsidRDefault="008161D1" w:rsidP="00144293">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lastRenderedPageBreak/>
              <w:t>Birimi:</w:t>
            </w:r>
          </w:p>
        </w:tc>
        <w:tc>
          <w:tcPr>
            <w:tcW w:w="3417" w:type="pct"/>
            <w:gridSpan w:val="6"/>
          </w:tcPr>
          <w:p w:rsidR="008161D1" w:rsidRPr="003956D1" w:rsidRDefault="008161D1" w:rsidP="0014429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956D1">
              <w:rPr>
                <w:rFonts w:ascii="Times New Roman" w:hAnsi="Times New Roman" w:cs="Times New Roman"/>
                <w:color w:val="auto"/>
                <w:sz w:val="24"/>
                <w:szCs w:val="24"/>
              </w:rPr>
              <w:t>İdari ve Mali İşler Daire Başkanlığı</w:t>
            </w:r>
          </w:p>
        </w:tc>
      </w:tr>
      <w:tr w:rsidR="008161D1" w:rsidRPr="0070601F" w:rsidTr="00D3261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8161D1" w:rsidRPr="003956D1" w:rsidRDefault="008161D1" w:rsidP="00144293">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t>Alt Birimi:</w:t>
            </w:r>
          </w:p>
        </w:tc>
        <w:tc>
          <w:tcPr>
            <w:tcW w:w="3417" w:type="pct"/>
            <w:gridSpan w:val="6"/>
          </w:tcPr>
          <w:p w:rsidR="008161D1" w:rsidRPr="003956D1" w:rsidRDefault="00870A25" w:rsidP="0014429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Tahakkuk, Bütçe ve Performans</w:t>
            </w:r>
            <w:r w:rsidR="008161D1" w:rsidRPr="003956D1">
              <w:rPr>
                <w:rFonts w:ascii="Times New Roman" w:hAnsi="Times New Roman" w:cs="Times New Roman"/>
                <w:color w:val="auto"/>
                <w:sz w:val="24"/>
                <w:szCs w:val="24"/>
              </w:rPr>
              <w:t xml:space="preserve"> Şube Müdürlüğü</w:t>
            </w:r>
          </w:p>
        </w:tc>
      </w:tr>
      <w:tr w:rsidR="008161D1" w:rsidTr="00D3261D">
        <w:trPr>
          <w:trHeight w:val="1220"/>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161D1" w:rsidRPr="006A4B9F" w:rsidRDefault="008161D1" w:rsidP="00144293">
            <w:pPr>
              <w:jc w:val="center"/>
              <w:rPr>
                <w:rFonts w:ascii="Times New Roman" w:hAnsi="Times New Roman" w:cs="Times New Roman"/>
                <w:b w:val="0"/>
                <w:color w:val="auto"/>
              </w:rPr>
            </w:pPr>
            <w:r w:rsidRPr="006A4B9F">
              <w:rPr>
                <w:rFonts w:ascii="Times New Roman" w:hAnsi="Times New Roman" w:cs="Times New Roman"/>
                <w:color w:val="auto"/>
              </w:rPr>
              <w:t>Hassas Görevler</w:t>
            </w:r>
          </w:p>
        </w:tc>
        <w:tc>
          <w:tcPr>
            <w:tcW w:w="698" w:type="pct"/>
            <w:gridSpan w:val="2"/>
            <w:vAlign w:val="center"/>
          </w:tcPr>
          <w:p w:rsidR="008161D1" w:rsidRPr="006A4B9F" w:rsidRDefault="008161D1"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Hassas Görevi Olan Personel</w:t>
            </w:r>
          </w:p>
        </w:tc>
        <w:tc>
          <w:tcPr>
            <w:tcW w:w="347" w:type="pct"/>
            <w:gridSpan w:val="2"/>
            <w:vAlign w:val="center"/>
          </w:tcPr>
          <w:p w:rsidR="008161D1" w:rsidRPr="006A4B9F" w:rsidRDefault="008161D1"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Risk Düzeyi</w:t>
            </w:r>
          </w:p>
        </w:tc>
        <w:tc>
          <w:tcPr>
            <w:tcW w:w="849" w:type="pct"/>
            <w:vAlign w:val="center"/>
          </w:tcPr>
          <w:p w:rsidR="008161D1" w:rsidRPr="006A4B9F" w:rsidRDefault="008161D1"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Görevin Yerine Getirilmeme Sonucu</w:t>
            </w:r>
          </w:p>
        </w:tc>
        <w:tc>
          <w:tcPr>
            <w:tcW w:w="1523" w:type="pct"/>
            <w:vAlign w:val="center"/>
          </w:tcPr>
          <w:p w:rsidR="008161D1" w:rsidRPr="006A4B9F" w:rsidRDefault="008161D1"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Prosedürü                                                       </w:t>
            </w:r>
          </w:p>
          <w:p w:rsidR="008161D1" w:rsidRPr="006A4B9F" w:rsidRDefault="008161D1"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   ( Alınması Gereken Önlemler veya Kontroller)</w:t>
            </w:r>
          </w:p>
        </w:tc>
      </w:tr>
      <w:tr w:rsidR="008161D1" w:rsidTr="00D3261D">
        <w:trPr>
          <w:cnfStyle w:val="000000100000" w:firstRow="0" w:lastRow="0" w:firstColumn="0" w:lastColumn="0" w:oddVBand="0" w:evenVBand="0" w:oddHBand="1" w:evenHBand="0" w:firstRowFirstColumn="0" w:firstRowLastColumn="0" w:lastRowFirstColumn="0" w:lastRowLastColumn="0"/>
          <w:trHeight w:val="2732"/>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161D1" w:rsidRPr="003956D1" w:rsidRDefault="00DA6223" w:rsidP="00362B01">
            <w:pPr>
              <w:pStyle w:val="Default"/>
              <w:numPr>
                <w:ilvl w:val="0"/>
                <w:numId w:val="30"/>
              </w:numPr>
              <w:spacing w:line="276" w:lineRule="auto"/>
              <w:jc w:val="center"/>
              <w:rPr>
                <w:b w:val="0"/>
                <w:sz w:val="20"/>
                <w:szCs w:val="20"/>
              </w:rPr>
            </w:pPr>
            <w:r w:rsidRPr="003956D1">
              <w:rPr>
                <w:b w:val="0"/>
                <w:sz w:val="20"/>
                <w:szCs w:val="20"/>
              </w:rPr>
              <w:t>İcra İşlemleri</w:t>
            </w:r>
          </w:p>
        </w:tc>
        <w:tc>
          <w:tcPr>
            <w:tcW w:w="698" w:type="pct"/>
            <w:gridSpan w:val="2"/>
            <w:vAlign w:val="center"/>
          </w:tcPr>
          <w:p w:rsidR="003E4EB4" w:rsidRDefault="00AD1AF1" w:rsidP="00362B01">
            <w:pPr>
              <w:pStyle w:val="ListeParagraf"/>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A4B9F">
              <w:rPr>
                <w:rFonts w:ascii="Times New Roman" w:hAnsi="Times New Roman" w:cs="Times New Roman"/>
                <w:bCs/>
                <w:color w:val="000000"/>
                <w:sz w:val="20"/>
                <w:szCs w:val="20"/>
              </w:rPr>
              <w:t>Özel EKİCİ</w:t>
            </w:r>
          </w:p>
          <w:p w:rsidR="00D3261D" w:rsidRPr="004815A3" w:rsidRDefault="00D3261D" w:rsidP="004815A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tc>
        <w:tc>
          <w:tcPr>
            <w:tcW w:w="347" w:type="pct"/>
            <w:gridSpan w:val="2"/>
            <w:vAlign w:val="center"/>
          </w:tcPr>
          <w:p w:rsidR="008161D1" w:rsidRPr="006A4B9F" w:rsidRDefault="003E4EB4" w:rsidP="002751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A4B9F">
              <w:rPr>
                <w:rFonts w:ascii="Times New Roman" w:hAnsi="Times New Roman" w:cs="Times New Roman"/>
                <w:bCs/>
                <w:color w:val="000000"/>
                <w:sz w:val="20"/>
                <w:szCs w:val="20"/>
              </w:rPr>
              <w:t>Yüksek</w:t>
            </w:r>
          </w:p>
        </w:tc>
        <w:tc>
          <w:tcPr>
            <w:tcW w:w="849" w:type="pct"/>
            <w:vAlign w:val="center"/>
          </w:tcPr>
          <w:p w:rsidR="008161D1" w:rsidRPr="006A4B9F" w:rsidRDefault="003E4EB4" w:rsidP="00362B01">
            <w:pPr>
              <w:pStyle w:val="Default"/>
              <w:numPr>
                <w:ilvl w:val="0"/>
                <w:numId w:val="5"/>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Cezai işlem</w:t>
            </w:r>
            <w:r w:rsidR="00C674B6">
              <w:rPr>
                <w:bCs/>
                <w:sz w:val="20"/>
                <w:szCs w:val="20"/>
              </w:rPr>
              <w:t>.</w:t>
            </w:r>
          </w:p>
          <w:p w:rsidR="003E4EB4" w:rsidRPr="006A4B9F" w:rsidRDefault="003E4EB4" w:rsidP="00362B01">
            <w:pPr>
              <w:pStyle w:val="Default"/>
              <w:numPr>
                <w:ilvl w:val="0"/>
                <w:numId w:val="5"/>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Personelin mağdur olması.</w:t>
            </w:r>
          </w:p>
          <w:p w:rsidR="003E4EB4" w:rsidRPr="006A4B9F" w:rsidRDefault="003E4EB4" w:rsidP="00362B01">
            <w:pPr>
              <w:pStyle w:val="Default"/>
              <w:numPr>
                <w:ilvl w:val="0"/>
                <w:numId w:val="5"/>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İtibar Kaybı</w:t>
            </w:r>
            <w:r w:rsidR="00C674B6">
              <w:rPr>
                <w:bCs/>
                <w:sz w:val="20"/>
                <w:szCs w:val="20"/>
              </w:rPr>
              <w:t>.</w:t>
            </w:r>
          </w:p>
          <w:p w:rsidR="003E4EB4" w:rsidRPr="006A4B9F" w:rsidRDefault="003E4EB4" w:rsidP="00362B01">
            <w:pPr>
              <w:pStyle w:val="Default"/>
              <w:numPr>
                <w:ilvl w:val="0"/>
                <w:numId w:val="5"/>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Soruşturma</w:t>
            </w:r>
            <w:r w:rsidR="00C674B6">
              <w:rPr>
                <w:bCs/>
                <w:sz w:val="20"/>
                <w:szCs w:val="20"/>
              </w:rPr>
              <w:t>.</w:t>
            </w:r>
          </w:p>
          <w:p w:rsidR="003E4EB4" w:rsidRPr="006A4B9F" w:rsidRDefault="003E4EB4" w:rsidP="003E4EB4">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tc>
        <w:tc>
          <w:tcPr>
            <w:tcW w:w="1523" w:type="pct"/>
            <w:vAlign w:val="center"/>
          </w:tcPr>
          <w:p w:rsidR="008161D1" w:rsidRPr="003956D1" w:rsidRDefault="003E4EB4" w:rsidP="00362B01">
            <w:pPr>
              <w:pStyle w:val="Default"/>
              <w:numPr>
                <w:ilvl w:val="0"/>
                <w:numId w:val="6"/>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sz w:val="20"/>
                <w:szCs w:val="20"/>
              </w:rPr>
              <w:t>İcra Dairesinden gelen yazılara  (en geç 7 gün içinde yerine ulaşmış olmalı) aynı gün veya en geç ertesi günü cevap verilmesi.</w:t>
            </w:r>
          </w:p>
          <w:p w:rsidR="003956D1" w:rsidRPr="006A4B9F" w:rsidRDefault="003956D1" w:rsidP="003956D1">
            <w:pPr>
              <w:pStyle w:val="Default"/>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p>
          <w:p w:rsidR="003E4EB4" w:rsidRPr="003956D1" w:rsidRDefault="003E4EB4" w:rsidP="00362B01">
            <w:pPr>
              <w:pStyle w:val="Default"/>
              <w:numPr>
                <w:ilvl w:val="0"/>
                <w:numId w:val="6"/>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sz w:val="20"/>
                <w:szCs w:val="20"/>
              </w:rPr>
              <w:t>Maaştan Kesinti yapılarak Strateji Geliştirme Daire Başkanlığına tutarların bildirilmesi.</w:t>
            </w:r>
          </w:p>
          <w:p w:rsidR="003956D1" w:rsidRPr="006A4B9F" w:rsidRDefault="003956D1" w:rsidP="003956D1">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p w:rsidR="003E4EB4" w:rsidRPr="006A4B9F" w:rsidRDefault="003E4EB4" w:rsidP="00362B01">
            <w:pPr>
              <w:pStyle w:val="Default"/>
              <w:numPr>
                <w:ilvl w:val="0"/>
                <w:numId w:val="6"/>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sz w:val="20"/>
                <w:szCs w:val="20"/>
              </w:rPr>
              <w:t>Tutarların zamanında ilgili icra dairesine aktarılmasının takip edilmesi.</w:t>
            </w:r>
          </w:p>
        </w:tc>
      </w:tr>
      <w:tr w:rsidR="008161D1" w:rsidTr="00D3261D">
        <w:trPr>
          <w:trHeight w:val="1694"/>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161D1" w:rsidRDefault="003E4EB4" w:rsidP="00362B01">
            <w:pPr>
              <w:pStyle w:val="Default"/>
              <w:numPr>
                <w:ilvl w:val="0"/>
                <w:numId w:val="31"/>
              </w:numPr>
              <w:jc w:val="center"/>
              <w:rPr>
                <w:b w:val="0"/>
                <w:sz w:val="20"/>
                <w:szCs w:val="20"/>
              </w:rPr>
            </w:pPr>
            <w:r w:rsidRPr="003956D1">
              <w:rPr>
                <w:b w:val="0"/>
                <w:sz w:val="20"/>
                <w:szCs w:val="20"/>
              </w:rPr>
              <w:t>SGK ve Emekli Keseneklerinin Gönderilmesi</w:t>
            </w:r>
          </w:p>
          <w:p w:rsidR="006D7F08" w:rsidRDefault="006D7F08" w:rsidP="006D7F08">
            <w:pPr>
              <w:pStyle w:val="Default"/>
              <w:ind w:left="720"/>
              <w:rPr>
                <w:b w:val="0"/>
                <w:sz w:val="20"/>
                <w:szCs w:val="20"/>
              </w:rPr>
            </w:pPr>
          </w:p>
          <w:p w:rsidR="006D7F08" w:rsidRPr="003956D1" w:rsidRDefault="008349C6" w:rsidP="00362B01">
            <w:pPr>
              <w:pStyle w:val="Default"/>
              <w:numPr>
                <w:ilvl w:val="0"/>
                <w:numId w:val="31"/>
              </w:numPr>
              <w:jc w:val="center"/>
              <w:rPr>
                <w:b w:val="0"/>
                <w:sz w:val="20"/>
                <w:szCs w:val="20"/>
              </w:rPr>
            </w:pPr>
            <w:r>
              <w:rPr>
                <w:b w:val="0"/>
                <w:sz w:val="20"/>
                <w:szCs w:val="20"/>
              </w:rPr>
              <w:t>Muh</w:t>
            </w:r>
            <w:r w:rsidR="006D7F08">
              <w:rPr>
                <w:b w:val="0"/>
                <w:sz w:val="20"/>
                <w:szCs w:val="20"/>
              </w:rPr>
              <w:t>tasar, Prim ve Hizmet Beyannamesinin SGK’ ya ve Maliye’ ye bildirilmesi</w:t>
            </w:r>
          </w:p>
        </w:tc>
        <w:tc>
          <w:tcPr>
            <w:tcW w:w="698" w:type="pct"/>
            <w:gridSpan w:val="2"/>
            <w:vAlign w:val="center"/>
          </w:tcPr>
          <w:p w:rsidR="008161D1" w:rsidRPr="00D3261D" w:rsidRDefault="003E4EB4" w:rsidP="00362B01">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B9F">
              <w:rPr>
                <w:rFonts w:ascii="Times New Roman" w:hAnsi="Times New Roman" w:cs="Times New Roman"/>
                <w:bCs/>
                <w:color w:val="000000"/>
                <w:sz w:val="20"/>
                <w:szCs w:val="20"/>
              </w:rPr>
              <w:t>Özel EK</w:t>
            </w:r>
            <w:r w:rsidR="008C6DFE" w:rsidRPr="006A4B9F">
              <w:rPr>
                <w:rFonts w:ascii="Times New Roman" w:hAnsi="Times New Roman" w:cs="Times New Roman"/>
                <w:bCs/>
                <w:color w:val="000000"/>
                <w:sz w:val="20"/>
                <w:szCs w:val="20"/>
              </w:rPr>
              <w:t>İCİ</w:t>
            </w:r>
          </w:p>
          <w:p w:rsidR="00D3261D" w:rsidRPr="006A4B9F" w:rsidRDefault="00D3261D" w:rsidP="004815A3">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7" w:type="pct"/>
            <w:gridSpan w:val="2"/>
            <w:vAlign w:val="center"/>
          </w:tcPr>
          <w:p w:rsidR="008161D1" w:rsidRPr="006A4B9F" w:rsidRDefault="004D1E1E" w:rsidP="0014429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B9F">
              <w:rPr>
                <w:rFonts w:ascii="Times New Roman" w:hAnsi="Times New Roman" w:cs="Times New Roman"/>
                <w:bCs/>
                <w:color w:val="000000"/>
                <w:sz w:val="20"/>
                <w:szCs w:val="20"/>
              </w:rPr>
              <w:t>Yüksek</w:t>
            </w:r>
          </w:p>
        </w:tc>
        <w:tc>
          <w:tcPr>
            <w:tcW w:w="849" w:type="pct"/>
            <w:vAlign w:val="center"/>
          </w:tcPr>
          <w:p w:rsidR="00582DFE" w:rsidRPr="006A4B9F" w:rsidRDefault="00582DFE" w:rsidP="00582DFE">
            <w:pPr>
              <w:pStyle w:val="Default"/>
              <w:tabs>
                <w:tab w:val="left" w:pos="319"/>
              </w:tabs>
              <w:spacing w:line="276" w:lineRule="auto"/>
              <w:ind w:left="360"/>
              <w:cnfStyle w:val="000000000000" w:firstRow="0" w:lastRow="0" w:firstColumn="0" w:lastColumn="0" w:oddVBand="0" w:evenVBand="0" w:oddHBand="0" w:evenHBand="0" w:firstRowFirstColumn="0" w:firstRowLastColumn="0" w:lastRowFirstColumn="0" w:lastRowLastColumn="0"/>
              <w:rPr>
                <w:bCs/>
                <w:sz w:val="20"/>
                <w:szCs w:val="20"/>
              </w:rPr>
            </w:pPr>
          </w:p>
          <w:p w:rsidR="004D1E1E" w:rsidRPr="006A4B9F" w:rsidRDefault="004D1E1E" w:rsidP="00362B01">
            <w:pPr>
              <w:pStyle w:val="Default"/>
              <w:numPr>
                <w:ilvl w:val="0"/>
                <w:numId w:val="7"/>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6A4B9F">
              <w:rPr>
                <w:bCs/>
                <w:sz w:val="20"/>
                <w:szCs w:val="20"/>
              </w:rPr>
              <w:t>Cezai işlem</w:t>
            </w:r>
            <w:r w:rsidR="00C674B6">
              <w:rPr>
                <w:bCs/>
                <w:sz w:val="20"/>
                <w:szCs w:val="20"/>
              </w:rPr>
              <w:t>.</w:t>
            </w:r>
          </w:p>
          <w:p w:rsidR="004D1E1E" w:rsidRPr="006D7F08" w:rsidRDefault="004D1E1E" w:rsidP="006D7F08">
            <w:pPr>
              <w:pStyle w:val="Default"/>
              <w:numPr>
                <w:ilvl w:val="0"/>
                <w:numId w:val="7"/>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6A4B9F">
              <w:rPr>
                <w:bCs/>
                <w:sz w:val="20"/>
                <w:szCs w:val="20"/>
              </w:rPr>
              <w:t>Personelin mağdur olması.</w:t>
            </w:r>
          </w:p>
          <w:p w:rsidR="004D1E1E" w:rsidRPr="006A4B9F" w:rsidRDefault="004D1E1E" w:rsidP="00362B01">
            <w:pPr>
              <w:pStyle w:val="Default"/>
              <w:numPr>
                <w:ilvl w:val="0"/>
                <w:numId w:val="7"/>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6A4B9F">
              <w:rPr>
                <w:bCs/>
                <w:sz w:val="20"/>
                <w:szCs w:val="20"/>
              </w:rPr>
              <w:t>Soruşturma</w:t>
            </w:r>
            <w:r w:rsidR="00C674B6">
              <w:rPr>
                <w:bCs/>
                <w:sz w:val="20"/>
                <w:szCs w:val="20"/>
              </w:rPr>
              <w:t>.</w:t>
            </w:r>
          </w:p>
          <w:p w:rsidR="008161D1" w:rsidRPr="006A4B9F" w:rsidRDefault="008161D1" w:rsidP="008161D1">
            <w:pPr>
              <w:tabs>
                <w:tab w:val="left" w:pos="26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23" w:type="pct"/>
            <w:vAlign w:val="center"/>
          </w:tcPr>
          <w:p w:rsidR="00582DFE" w:rsidRPr="006A4B9F" w:rsidRDefault="00582DFE" w:rsidP="00582DFE">
            <w:pPr>
              <w:pStyle w:val="Default"/>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3956D1" w:rsidRDefault="004D1E1E" w:rsidP="00362B01">
            <w:pPr>
              <w:pStyle w:val="Default"/>
              <w:numPr>
                <w:ilvl w:val="0"/>
                <w:numId w:val="8"/>
              </w:numPr>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4B9F">
              <w:rPr>
                <w:sz w:val="20"/>
                <w:szCs w:val="20"/>
              </w:rPr>
              <w:t xml:space="preserve">SGK Pirim kesintilerinin tahakkukunun zamanında yapılması   </w:t>
            </w:r>
          </w:p>
          <w:p w:rsidR="004D1E1E" w:rsidRPr="006A4B9F" w:rsidRDefault="004D1E1E" w:rsidP="003956D1">
            <w:pPr>
              <w:pStyle w:val="Default"/>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4B9F">
              <w:rPr>
                <w:sz w:val="20"/>
                <w:szCs w:val="20"/>
              </w:rPr>
              <w:t xml:space="preserve">                     </w:t>
            </w:r>
          </w:p>
          <w:p w:rsidR="004D1E1E" w:rsidRDefault="004D1E1E" w:rsidP="00362B01">
            <w:pPr>
              <w:pStyle w:val="Default"/>
              <w:numPr>
                <w:ilvl w:val="0"/>
                <w:numId w:val="8"/>
              </w:numPr>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4B9F">
              <w:rPr>
                <w:sz w:val="20"/>
                <w:szCs w:val="20"/>
              </w:rPr>
              <w:t>Tahakkuk evraklarının muhasebe kayıtları ile pirim tahakkuk</w:t>
            </w:r>
            <w:r w:rsidR="003956D1">
              <w:rPr>
                <w:sz w:val="20"/>
                <w:szCs w:val="20"/>
              </w:rPr>
              <w:t xml:space="preserve"> tutarlarının karşılaştırılması.</w:t>
            </w:r>
          </w:p>
          <w:p w:rsidR="003956D1" w:rsidRPr="006A4B9F" w:rsidRDefault="003956D1" w:rsidP="003956D1">
            <w:pPr>
              <w:pStyle w:val="Default"/>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p w:rsidR="008161D1" w:rsidRDefault="004D1E1E" w:rsidP="00362B01">
            <w:pPr>
              <w:pStyle w:val="Default"/>
              <w:numPr>
                <w:ilvl w:val="0"/>
                <w:numId w:val="8"/>
              </w:numPr>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A4B9F">
              <w:rPr>
                <w:sz w:val="20"/>
                <w:szCs w:val="20"/>
              </w:rPr>
              <w:t>SGK pirim kesintilerinin süresinde ödenmesinin takibi.</w:t>
            </w:r>
          </w:p>
          <w:p w:rsidR="003956D1" w:rsidRPr="006A4B9F" w:rsidRDefault="003956D1" w:rsidP="003956D1">
            <w:pPr>
              <w:pStyle w:val="Default"/>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8161D1" w:rsidTr="000F09AA">
        <w:trPr>
          <w:cnfStyle w:val="000000100000" w:firstRow="0" w:lastRow="0" w:firstColumn="0" w:lastColumn="0" w:oddVBand="0" w:evenVBand="0" w:oddHBand="1" w:evenHBand="0" w:firstRowFirstColumn="0" w:firstRowLastColumn="0" w:lastRowFirstColumn="0" w:lastRowLastColumn="0"/>
          <w:trHeight w:val="4819"/>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161D1" w:rsidRPr="006A4B9F" w:rsidRDefault="00406201" w:rsidP="00D3261D">
            <w:pPr>
              <w:pStyle w:val="Default"/>
              <w:numPr>
                <w:ilvl w:val="0"/>
                <w:numId w:val="32"/>
              </w:numPr>
              <w:spacing w:line="276" w:lineRule="auto"/>
              <w:jc w:val="center"/>
              <w:rPr>
                <w:sz w:val="20"/>
                <w:szCs w:val="20"/>
              </w:rPr>
            </w:pPr>
            <w:r>
              <w:rPr>
                <w:b w:val="0"/>
                <w:sz w:val="20"/>
                <w:szCs w:val="20"/>
              </w:rPr>
              <w:lastRenderedPageBreak/>
              <w:t>Bütçe</w:t>
            </w:r>
            <w:r w:rsidR="004D1E1E" w:rsidRPr="00D3261D">
              <w:rPr>
                <w:b w:val="0"/>
                <w:sz w:val="20"/>
                <w:szCs w:val="20"/>
              </w:rPr>
              <w:t xml:space="preserve"> Hazırlık Çalışmaları İş ve</w:t>
            </w:r>
            <w:r w:rsidR="00773A2D" w:rsidRPr="00D3261D">
              <w:rPr>
                <w:b w:val="0"/>
                <w:sz w:val="20"/>
                <w:szCs w:val="20"/>
              </w:rPr>
              <w:t xml:space="preserve"> </w:t>
            </w:r>
            <w:r w:rsidR="004D1E1E" w:rsidRPr="00D3261D">
              <w:rPr>
                <w:b w:val="0"/>
                <w:sz w:val="20"/>
                <w:szCs w:val="20"/>
              </w:rPr>
              <w:t>İşlemleri</w:t>
            </w:r>
          </w:p>
        </w:tc>
        <w:tc>
          <w:tcPr>
            <w:tcW w:w="698" w:type="pct"/>
            <w:gridSpan w:val="2"/>
            <w:vAlign w:val="center"/>
          </w:tcPr>
          <w:p w:rsidR="004D1E1E" w:rsidRPr="004815A3" w:rsidRDefault="004D1E1E" w:rsidP="004815A3">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A4B9F">
              <w:rPr>
                <w:rFonts w:ascii="Times New Roman" w:hAnsi="Times New Roman" w:cs="Times New Roman"/>
                <w:bCs/>
                <w:color w:val="000000"/>
                <w:sz w:val="20"/>
                <w:szCs w:val="20"/>
              </w:rPr>
              <w:t>Özel EKİCİ</w:t>
            </w:r>
          </w:p>
        </w:tc>
        <w:tc>
          <w:tcPr>
            <w:tcW w:w="347" w:type="pct"/>
            <w:gridSpan w:val="2"/>
            <w:vAlign w:val="center"/>
          </w:tcPr>
          <w:p w:rsidR="008161D1" w:rsidRPr="006A4B9F" w:rsidRDefault="004D1E1E" w:rsidP="0027516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6A4B9F">
              <w:rPr>
                <w:rFonts w:ascii="Times New Roman" w:hAnsi="Times New Roman" w:cs="Times New Roman"/>
                <w:color w:val="000000"/>
                <w:sz w:val="20"/>
                <w:szCs w:val="20"/>
              </w:rPr>
              <w:t>Yüksek</w:t>
            </w:r>
          </w:p>
        </w:tc>
        <w:tc>
          <w:tcPr>
            <w:tcW w:w="849" w:type="pct"/>
            <w:vAlign w:val="center"/>
          </w:tcPr>
          <w:p w:rsidR="004D1E1E" w:rsidRPr="006A4B9F" w:rsidRDefault="004D1E1E" w:rsidP="004D1E1E">
            <w:pPr>
              <w:tabs>
                <w:tab w:val="left" w:pos="26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p w:rsidR="004D1E1E" w:rsidRPr="006A4B9F" w:rsidRDefault="004D1E1E" w:rsidP="00362B01">
            <w:pPr>
              <w:pStyle w:val="Default"/>
              <w:numPr>
                <w:ilvl w:val="0"/>
                <w:numId w:val="9"/>
              </w:numPr>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 xml:space="preserve">Zaman kaybı </w:t>
            </w:r>
          </w:p>
          <w:p w:rsidR="004D1E1E" w:rsidRPr="006A4B9F" w:rsidRDefault="004D1E1E" w:rsidP="00362B01">
            <w:pPr>
              <w:pStyle w:val="Default"/>
              <w:numPr>
                <w:ilvl w:val="0"/>
                <w:numId w:val="9"/>
              </w:numPr>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6A4B9F">
              <w:rPr>
                <w:color w:val="auto"/>
                <w:sz w:val="20"/>
                <w:szCs w:val="20"/>
              </w:rPr>
              <w:t>İdare ve personelin güvenin kaybolması</w:t>
            </w:r>
          </w:p>
          <w:p w:rsidR="004D1E1E" w:rsidRPr="006A4B9F" w:rsidRDefault="004D1E1E" w:rsidP="00362B01">
            <w:pPr>
              <w:pStyle w:val="Default"/>
              <w:numPr>
                <w:ilvl w:val="0"/>
                <w:numId w:val="9"/>
              </w:numPr>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6A4B9F">
              <w:rPr>
                <w:color w:val="auto"/>
                <w:sz w:val="20"/>
                <w:szCs w:val="20"/>
              </w:rPr>
              <w:t>Görevin aksaması</w:t>
            </w:r>
          </w:p>
          <w:p w:rsidR="004D1E1E" w:rsidRPr="006A4B9F" w:rsidRDefault="004D1E1E" w:rsidP="00362B01">
            <w:pPr>
              <w:pStyle w:val="Default"/>
              <w:numPr>
                <w:ilvl w:val="0"/>
                <w:numId w:val="9"/>
              </w:numPr>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6A4B9F">
              <w:rPr>
                <w:color w:val="auto"/>
                <w:sz w:val="20"/>
                <w:szCs w:val="20"/>
              </w:rPr>
              <w:t>Cezai yaptırım</w:t>
            </w:r>
          </w:p>
          <w:p w:rsidR="004D1E1E" w:rsidRPr="006A4B9F" w:rsidRDefault="004D1E1E" w:rsidP="00362B01">
            <w:pPr>
              <w:pStyle w:val="Default"/>
              <w:numPr>
                <w:ilvl w:val="0"/>
                <w:numId w:val="9"/>
              </w:numPr>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r w:rsidRPr="006A4B9F">
              <w:rPr>
                <w:color w:val="auto"/>
                <w:sz w:val="20"/>
                <w:szCs w:val="20"/>
              </w:rPr>
              <w:t>Mevzuatın gerekliliklerinin yerine getirilememesi</w:t>
            </w:r>
          </w:p>
          <w:p w:rsidR="008161D1" w:rsidRPr="006A4B9F" w:rsidRDefault="008161D1" w:rsidP="00362B01">
            <w:pPr>
              <w:pStyle w:val="Default"/>
              <w:numPr>
                <w:ilvl w:val="0"/>
                <w:numId w:val="5"/>
              </w:numPr>
              <w:tabs>
                <w:tab w:val="left" w:pos="319"/>
              </w:tabs>
              <w:spacing w:line="276" w:lineRule="auto"/>
              <w:ind w:left="0"/>
              <w:cnfStyle w:val="000000100000" w:firstRow="0" w:lastRow="0" w:firstColumn="0" w:lastColumn="0" w:oddVBand="0" w:evenVBand="0" w:oddHBand="1" w:evenHBand="0" w:firstRowFirstColumn="0" w:firstRowLastColumn="0" w:lastRowFirstColumn="0" w:lastRowLastColumn="0"/>
              <w:rPr>
                <w:sz w:val="20"/>
                <w:szCs w:val="20"/>
              </w:rPr>
            </w:pPr>
          </w:p>
        </w:tc>
        <w:tc>
          <w:tcPr>
            <w:tcW w:w="1523" w:type="pct"/>
            <w:vAlign w:val="center"/>
          </w:tcPr>
          <w:p w:rsidR="00582DFE" w:rsidRPr="006A4B9F" w:rsidRDefault="00582DFE" w:rsidP="00582DFE">
            <w:pPr>
              <w:pStyle w:val="Default"/>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sz w:val="20"/>
                <w:szCs w:val="20"/>
              </w:rPr>
            </w:pPr>
          </w:p>
          <w:p w:rsidR="008161D1" w:rsidRDefault="00AD1AF1" w:rsidP="00362B01">
            <w:pPr>
              <w:pStyle w:val="Default"/>
              <w:numPr>
                <w:ilvl w:val="0"/>
                <w:numId w:val="10"/>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Daire başkanlığının geçmiş yıllardaki bütçe gider gerçekleşmeleri dikkate alınarak Bir önceki yılda yayımlanan Orta Vadeli Program, Orta Vadeli Mali Plan, Bütçe Çağrısı ve eki Bütçe Hazırlama Rehberi Taslağına göre kurum bütçe ihtiyacı belirlenmeli.</w:t>
            </w:r>
          </w:p>
          <w:p w:rsidR="003956D1" w:rsidRPr="006A4B9F" w:rsidRDefault="003956D1" w:rsidP="003956D1">
            <w:pPr>
              <w:pStyle w:val="Default"/>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sz w:val="20"/>
                <w:szCs w:val="20"/>
              </w:rPr>
            </w:pPr>
          </w:p>
          <w:p w:rsidR="00AD1AF1" w:rsidRDefault="00AD1AF1" w:rsidP="00362B01">
            <w:pPr>
              <w:pStyle w:val="Default"/>
              <w:numPr>
                <w:ilvl w:val="0"/>
                <w:numId w:val="10"/>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Temmuz ayı sonuna kadar Dairenin bütçesi oluşturularak Strateji Geliştirme Daire Başkanlığı Bütçe ve Mali Kontrol Şube Müdürlüğüne teslim edilmesi.</w:t>
            </w:r>
          </w:p>
          <w:p w:rsidR="003956D1" w:rsidRPr="006A4B9F" w:rsidRDefault="003956D1" w:rsidP="003956D1">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p w:rsidR="00AD1AF1" w:rsidRDefault="00AD1AF1" w:rsidP="00362B01">
            <w:pPr>
              <w:pStyle w:val="Default"/>
              <w:numPr>
                <w:ilvl w:val="0"/>
                <w:numId w:val="10"/>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Bütçe gelir tahminleri geçmiş dönemlerde incelenerek gerçekçi yapılması.</w:t>
            </w:r>
          </w:p>
          <w:p w:rsidR="003956D1" w:rsidRPr="006A4B9F" w:rsidRDefault="003956D1" w:rsidP="003956D1">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p>
          <w:p w:rsidR="00AD1AF1" w:rsidRPr="006A4B9F" w:rsidRDefault="00AD1AF1" w:rsidP="00362B01">
            <w:pPr>
              <w:pStyle w:val="Default"/>
              <w:numPr>
                <w:ilvl w:val="0"/>
                <w:numId w:val="10"/>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Ödeneklerin bütçe tertiplerine dağıtımında ödenek dağıtım anahtarlarının kullanılması.</w:t>
            </w:r>
          </w:p>
          <w:p w:rsidR="00AD1AF1" w:rsidRPr="006A4B9F" w:rsidRDefault="00AD1AF1" w:rsidP="00AD1AF1">
            <w:pPr>
              <w:pStyle w:val="Default"/>
              <w:tabs>
                <w:tab w:val="left" w:pos="319"/>
              </w:tabs>
              <w:jc w:val="both"/>
              <w:cnfStyle w:val="000000100000" w:firstRow="0" w:lastRow="0" w:firstColumn="0" w:lastColumn="0" w:oddVBand="0" w:evenVBand="0" w:oddHBand="1" w:evenHBand="0" w:firstRowFirstColumn="0" w:firstRowLastColumn="0" w:lastRowFirstColumn="0" w:lastRowLastColumn="0"/>
              <w:rPr>
                <w:sz w:val="20"/>
                <w:szCs w:val="20"/>
              </w:rPr>
            </w:pPr>
          </w:p>
        </w:tc>
      </w:tr>
    </w:tbl>
    <w:p w:rsidR="005F35CB" w:rsidRDefault="005F35CB"/>
    <w:p w:rsidR="00870A25" w:rsidRDefault="00870A25"/>
    <w:p w:rsidR="005C559B" w:rsidRDefault="005C559B">
      <w:r>
        <w:t xml:space="preserve">              SORUMLU BİRİM AMİRİ                                                                                                                                                                 ONAYLAYAN</w:t>
      </w:r>
    </w:p>
    <w:p w:rsidR="00870A25" w:rsidRDefault="00645E77">
      <w:r>
        <w:t xml:space="preserve">                    Bestami AŞÇI</w:t>
      </w:r>
      <w:r w:rsidR="005C559B">
        <w:t xml:space="preserve">                                                                                                                                  </w:t>
      </w:r>
      <w:r>
        <w:t xml:space="preserve">                              </w:t>
      </w:r>
      <w:r w:rsidR="005C559B">
        <w:t xml:space="preserve"> </w:t>
      </w:r>
      <w:r w:rsidR="00EC212A">
        <w:t xml:space="preserve"> </w:t>
      </w:r>
      <w:r w:rsidR="005C559B">
        <w:t xml:space="preserve">         Uğur SÜRÜCÜ</w:t>
      </w:r>
    </w:p>
    <w:p w:rsidR="005C559B" w:rsidRDefault="005C559B">
      <w:r>
        <w:t xml:space="preserve">                    </w:t>
      </w:r>
      <w:r w:rsidR="00EC212A">
        <w:t>Şube Müdürü</w:t>
      </w:r>
      <w:r>
        <w:t xml:space="preserve">                                                                                                                                                                   </w:t>
      </w:r>
      <w:r w:rsidR="00EC212A">
        <w:t xml:space="preserve"> </w:t>
      </w:r>
      <w:r>
        <w:t xml:space="preserve">       Daire Başkanı</w:t>
      </w:r>
    </w:p>
    <w:p w:rsidR="00870A25" w:rsidRDefault="00870A25"/>
    <w:p w:rsidR="00870A25" w:rsidRDefault="00870A25"/>
    <w:p w:rsidR="00870A25" w:rsidRDefault="00870A25"/>
    <w:tbl>
      <w:tblPr>
        <w:tblStyle w:val="KlavuzTablo6-Renkli-Vurgu51"/>
        <w:tblW w:w="5000" w:type="pct"/>
        <w:tblLayout w:type="fixed"/>
        <w:tblLook w:val="04A0" w:firstRow="1" w:lastRow="0" w:firstColumn="1" w:lastColumn="0" w:noHBand="0" w:noVBand="1"/>
      </w:tblPr>
      <w:tblGrid>
        <w:gridCol w:w="4501"/>
        <w:gridCol w:w="424"/>
        <w:gridCol w:w="1561"/>
        <w:gridCol w:w="990"/>
        <w:gridCol w:w="2415"/>
        <w:gridCol w:w="4329"/>
      </w:tblGrid>
      <w:tr w:rsidR="00870A25" w:rsidRPr="003956D1" w:rsidTr="00A27EA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870A25" w:rsidRPr="003956D1" w:rsidRDefault="00870A25" w:rsidP="00A27EAA">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lastRenderedPageBreak/>
              <w:t>Birimi:</w:t>
            </w:r>
          </w:p>
        </w:tc>
        <w:tc>
          <w:tcPr>
            <w:tcW w:w="3417" w:type="pct"/>
            <w:gridSpan w:val="5"/>
          </w:tcPr>
          <w:p w:rsidR="00870A25" w:rsidRPr="003956D1" w:rsidRDefault="00870A25" w:rsidP="00A27EA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956D1">
              <w:rPr>
                <w:rFonts w:ascii="Times New Roman" w:hAnsi="Times New Roman" w:cs="Times New Roman"/>
                <w:color w:val="auto"/>
                <w:sz w:val="24"/>
                <w:szCs w:val="24"/>
              </w:rPr>
              <w:t>İdari ve Mali İşler Daire Başkanlığı</w:t>
            </w:r>
          </w:p>
        </w:tc>
      </w:tr>
      <w:tr w:rsidR="00870A25" w:rsidRPr="003956D1" w:rsidTr="00A27EA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870A25" w:rsidRPr="003956D1" w:rsidRDefault="00870A25" w:rsidP="00A27EAA">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t>Alt Birimi:</w:t>
            </w:r>
          </w:p>
        </w:tc>
        <w:tc>
          <w:tcPr>
            <w:tcW w:w="3417" w:type="pct"/>
            <w:gridSpan w:val="5"/>
          </w:tcPr>
          <w:p w:rsidR="00870A25" w:rsidRPr="003956D1" w:rsidRDefault="00870A25" w:rsidP="00A27E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Satınalma ve Taşınır </w:t>
            </w:r>
            <w:r w:rsidRPr="008F1EA1">
              <w:rPr>
                <w:rFonts w:ascii="Times New Roman" w:hAnsi="Times New Roman" w:cs="Times New Roman"/>
                <w:color w:val="auto"/>
                <w:sz w:val="24"/>
                <w:szCs w:val="24"/>
              </w:rPr>
              <w:t>Şube Müdürlüğü</w:t>
            </w:r>
          </w:p>
        </w:tc>
      </w:tr>
      <w:tr w:rsidR="00870A25" w:rsidRPr="006A4B9F" w:rsidTr="00870A25">
        <w:trPr>
          <w:trHeight w:val="1220"/>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70A25" w:rsidRPr="006A4B9F" w:rsidRDefault="00870A25" w:rsidP="00A27EAA">
            <w:pPr>
              <w:jc w:val="center"/>
              <w:rPr>
                <w:rFonts w:ascii="Times New Roman" w:hAnsi="Times New Roman" w:cs="Times New Roman"/>
                <w:b w:val="0"/>
                <w:color w:val="auto"/>
              </w:rPr>
            </w:pPr>
            <w:r w:rsidRPr="006A4B9F">
              <w:rPr>
                <w:rFonts w:ascii="Times New Roman" w:hAnsi="Times New Roman" w:cs="Times New Roman"/>
                <w:color w:val="auto"/>
              </w:rPr>
              <w:t>Hassas Görevler</w:t>
            </w:r>
          </w:p>
        </w:tc>
        <w:tc>
          <w:tcPr>
            <w:tcW w:w="698" w:type="pct"/>
            <w:gridSpan w:val="2"/>
            <w:vAlign w:val="center"/>
          </w:tcPr>
          <w:p w:rsidR="00870A25" w:rsidRPr="006A4B9F" w:rsidRDefault="00870A25" w:rsidP="00A27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Hassas Görevi Olan Personel</w:t>
            </w:r>
          </w:p>
        </w:tc>
        <w:tc>
          <w:tcPr>
            <w:tcW w:w="348" w:type="pct"/>
            <w:vAlign w:val="center"/>
          </w:tcPr>
          <w:p w:rsidR="00870A25" w:rsidRPr="006A4B9F" w:rsidRDefault="00870A25" w:rsidP="00A27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Risk Düzeyi</w:t>
            </w:r>
          </w:p>
        </w:tc>
        <w:tc>
          <w:tcPr>
            <w:tcW w:w="849" w:type="pct"/>
            <w:vAlign w:val="center"/>
          </w:tcPr>
          <w:p w:rsidR="00870A25" w:rsidRPr="006A4B9F" w:rsidRDefault="00870A25" w:rsidP="00A27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Görevin Yerine Getirilmeme Sonucu</w:t>
            </w:r>
          </w:p>
        </w:tc>
        <w:tc>
          <w:tcPr>
            <w:tcW w:w="1522" w:type="pct"/>
            <w:vAlign w:val="center"/>
          </w:tcPr>
          <w:p w:rsidR="00870A25" w:rsidRPr="006A4B9F" w:rsidRDefault="00870A25" w:rsidP="00A27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Prosedürü                                                       </w:t>
            </w:r>
          </w:p>
          <w:p w:rsidR="00870A25" w:rsidRPr="006A4B9F" w:rsidRDefault="00870A25" w:rsidP="00A27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   ( Alınması Gereken Önlemler veya Kontroller)</w:t>
            </w:r>
          </w:p>
        </w:tc>
      </w:tr>
      <w:tr w:rsidR="00870A25" w:rsidRPr="006A4B9F" w:rsidTr="00870A25">
        <w:trPr>
          <w:cnfStyle w:val="000000100000" w:firstRow="0" w:lastRow="0" w:firstColumn="0" w:lastColumn="0" w:oddVBand="0" w:evenVBand="0" w:oddHBand="1" w:evenHBand="0" w:firstRowFirstColumn="0" w:firstRowLastColumn="0" w:lastRowFirstColumn="0" w:lastRowLastColumn="0"/>
          <w:trHeight w:val="2732"/>
        </w:trPr>
        <w:tc>
          <w:tcPr>
            <w:cnfStyle w:val="001000000000" w:firstRow="0" w:lastRow="0" w:firstColumn="1" w:lastColumn="0" w:oddVBand="0" w:evenVBand="0" w:oddHBand="0" w:evenHBand="0" w:firstRowFirstColumn="0" w:firstRowLastColumn="0" w:lastRowFirstColumn="0" w:lastRowLastColumn="0"/>
            <w:tcW w:w="1583" w:type="pct"/>
            <w:vAlign w:val="center"/>
          </w:tcPr>
          <w:p w:rsidR="00870A25" w:rsidRPr="003956D1" w:rsidRDefault="00870A25" w:rsidP="00870A25">
            <w:pPr>
              <w:pStyle w:val="Default"/>
              <w:ind w:left="360"/>
              <w:jc w:val="both"/>
              <w:rPr>
                <w:sz w:val="20"/>
                <w:szCs w:val="20"/>
              </w:rPr>
            </w:pPr>
          </w:p>
          <w:p w:rsidR="00870A25" w:rsidRPr="006A4B9F" w:rsidRDefault="00870A25" w:rsidP="00870A25">
            <w:pPr>
              <w:pStyle w:val="Default"/>
              <w:numPr>
                <w:ilvl w:val="0"/>
                <w:numId w:val="17"/>
              </w:numPr>
              <w:jc w:val="both"/>
              <w:rPr>
                <w:sz w:val="20"/>
                <w:szCs w:val="20"/>
              </w:rPr>
            </w:pPr>
            <w:r w:rsidRPr="006A4B9F">
              <w:rPr>
                <w:b w:val="0"/>
                <w:sz w:val="20"/>
                <w:szCs w:val="20"/>
              </w:rPr>
              <w:t>Muayene Kabul işlemleri tamamlanan dayanıklı taşınırlar ve tüketim malzemelerinin Taşınır Mal yönetmeliği hükümlerine uygun olarak teslim alınması, taşınır işlem fişlerinin düzenlenmesi ve ambar giriş kayıtlarının tutulması.</w:t>
            </w:r>
          </w:p>
          <w:p w:rsidR="00870A25" w:rsidRPr="006A4B9F" w:rsidRDefault="00870A25" w:rsidP="00870A25">
            <w:pPr>
              <w:pStyle w:val="Default"/>
              <w:ind w:left="720"/>
              <w:jc w:val="both"/>
              <w:rPr>
                <w:sz w:val="20"/>
                <w:szCs w:val="20"/>
              </w:rPr>
            </w:pPr>
          </w:p>
          <w:p w:rsidR="00870A25" w:rsidRPr="006A4B9F" w:rsidRDefault="00870A25" w:rsidP="00870A25">
            <w:pPr>
              <w:pStyle w:val="Default"/>
              <w:numPr>
                <w:ilvl w:val="0"/>
                <w:numId w:val="17"/>
              </w:numPr>
              <w:jc w:val="both"/>
              <w:rPr>
                <w:sz w:val="20"/>
                <w:szCs w:val="20"/>
              </w:rPr>
            </w:pPr>
            <w:r w:rsidRPr="006A4B9F">
              <w:rPr>
                <w:b w:val="0"/>
                <w:sz w:val="20"/>
                <w:szCs w:val="20"/>
              </w:rPr>
              <w:t>Asgari stok seviyesinin altına düşen taşınır mal ve malzeme miktarlarının bildirilmesi.</w:t>
            </w:r>
          </w:p>
          <w:p w:rsidR="00870A25" w:rsidRPr="006A4B9F" w:rsidRDefault="00870A25" w:rsidP="00870A25">
            <w:pPr>
              <w:pStyle w:val="Default"/>
              <w:jc w:val="both"/>
              <w:rPr>
                <w:sz w:val="20"/>
                <w:szCs w:val="20"/>
              </w:rPr>
            </w:pPr>
          </w:p>
          <w:p w:rsidR="00870A25" w:rsidRPr="006A4B9F" w:rsidRDefault="00870A25" w:rsidP="00870A25">
            <w:pPr>
              <w:pStyle w:val="Default"/>
              <w:numPr>
                <w:ilvl w:val="0"/>
                <w:numId w:val="17"/>
              </w:numPr>
              <w:jc w:val="both"/>
              <w:rPr>
                <w:sz w:val="20"/>
                <w:szCs w:val="20"/>
              </w:rPr>
            </w:pPr>
            <w:r w:rsidRPr="006A4B9F">
              <w:rPr>
                <w:b w:val="0"/>
                <w:sz w:val="20"/>
                <w:szCs w:val="20"/>
              </w:rPr>
              <w:t>Depo ve ambarlardaki taşınır mal ve malzemelerin yangın sel ve benzeri afetlerden korunması çürüme, eksilme, çalınma, ıslanma, bozulma ve benzeri zararların önlenmesi için gereken tedbirlerin alınması.</w:t>
            </w:r>
          </w:p>
          <w:p w:rsidR="00870A25" w:rsidRPr="006A4B9F" w:rsidRDefault="00870A25" w:rsidP="00870A25">
            <w:pPr>
              <w:pStyle w:val="Default"/>
              <w:jc w:val="both"/>
              <w:rPr>
                <w:sz w:val="20"/>
                <w:szCs w:val="20"/>
              </w:rPr>
            </w:pPr>
          </w:p>
          <w:p w:rsidR="00870A25" w:rsidRPr="003956D1" w:rsidRDefault="00870A25" w:rsidP="00870A25">
            <w:pPr>
              <w:pStyle w:val="Default"/>
              <w:numPr>
                <w:ilvl w:val="0"/>
                <w:numId w:val="17"/>
              </w:numPr>
              <w:spacing w:line="276" w:lineRule="auto"/>
              <w:rPr>
                <w:b w:val="0"/>
                <w:sz w:val="20"/>
                <w:szCs w:val="20"/>
              </w:rPr>
            </w:pPr>
            <w:r w:rsidRPr="006A4B9F">
              <w:rPr>
                <w:b w:val="0"/>
                <w:sz w:val="20"/>
                <w:szCs w:val="20"/>
              </w:rPr>
              <w:t>Ekonomik ömrünü doldurduğu veya hasar gördüğü için kullanılamaz hale gelen taşınırların kayıtlardan çıkartılması ve imhasına dair işlemler.</w:t>
            </w:r>
          </w:p>
        </w:tc>
        <w:tc>
          <w:tcPr>
            <w:tcW w:w="698" w:type="pct"/>
            <w:gridSpan w:val="2"/>
            <w:vAlign w:val="center"/>
          </w:tcPr>
          <w:p w:rsidR="0094064B" w:rsidRPr="00870A25" w:rsidRDefault="0094064B" w:rsidP="0094064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r w:rsidRPr="00870A25">
              <w:rPr>
                <w:rFonts w:ascii="Times New Roman" w:hAnsi="Times New Roman" w:cs="Times New Roman"/>
                <w:color w:val="000000"/>
                <w:sz w:val="20"/>
                <w:szCs w:val="20"/>
              </w:rPr>
              <w:t>Resul DÖNDER</w:t>
            </w:r>
          </w:p>
          <w:p w:rsidR="0094064B" w:rsidRDefault="0094064B" w:rsidP="0094064B">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0"/>
                <w:szCs w:val="20"/>
              </w:rPr>
            </w:pPr>
          </w:p>
          <w:p w:rsidR="0094064B" w:rsidRPr="00870A25" w:rsidRDefault="0094064B" w:rsidP="0094064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870A25" w:rsidRPr="004815A3" w:rsidRDefault="00870A25" w:rsidP="00A27EA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tc>
        <w:tc>
          <w:tcPr>
            <w:tcW w:w="348" w:type="pct"/>
            <w:vAlign w:val="center"/>
          </w:tcPr>
          <w:p w:rsidR="00870A25" w:rsidRPr="006A4B9F" w:rsidRDefault="00870A25" w:rsidP="00A27E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A4B9F">
              <w:rPr>
                <w:rFonts w:ascii="Times New Roman" w:hAnsi="Times New Roman" w:cs="Times New Roman"/>
                <w:bCs/>
                <w:color w:val="000000"/>
                <w:sz w:val="20"/>
                <w:szCs w:val="20"/>
              </w:rPr>
              <w:t>Yüksek</w:t>
            </w:r>
          </w:p>
        </w:tc>
        <w:tc>
          <w:tcPr>
            <w:tcW w:w="849" w:type="pct"/>
            <w:vAlign w:val="center"/>
          </w:tcPr>
          <w:p w:rsidR="00870A25" w:rsidRPr="006A4B9F" w:rsidRDefault="00870A25" w:rsidP="00870A25">
            <w:pPr>
              <w:pStyle w:val="Default"/>
              <w:numPr>
                <w:ilvl w:val="0"/>
                <w:numId w:val="16"/>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A4B9F">
              <w:rPr>
                <w:sz w:val="20"/>
                <w:szCs w:val="20"/>
              </w:rPr>
              <w:t>Kamu zararına sebebiyet verme riski.</w:t>
            </w:r>
          </w:p>
          <w:p w:rsidR="00870A25" w:rsidRPr="006A4B9F" w:rsidRDefault="00870A25" w:rsidP="00870A25">
            <w:pPr>
              <w:pStyle w:val="Default"/>
              <w:numPr>
                <w:ilvl w:val="0"/>
                <w:numId w:val="16"/>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r w:rsidRPr="006A4B9F">
              <w:rPr>
                <w:sz w:val="20"/>
                <w:szCs w:val="20"/>
              </w:rPr>
              <w:t>Telafisi güç sonuçlara yol açma riski.</w:t>
            </w:r>
          </w:p>
          <w:p w:rsidR="00870A25" w:rsidRPr="006A4B9F" w:rsidRDefault="00870A25" w:rsidP="00870A25">
            <w:pPr>
              <w:pStyle w:val="Default"/>
              <w:numPr>
                <w:ilvl w:val="0"/>
                <w:numId w:val="16"/>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
                <w:bCs/>
                <w:sz w:val="20"/>
                <w:szCs w:val="20"/>
              </w:rPr>
            </w:pPr>
            <w:r w:rsidRPr="006A4B9F">
              <w:rPr>
                <w:sz w:val="20"/>
                <w:szCs w:val="20"/>
              </w:rPr>
              <w:t>Üniversitemiz öğrenci ve personelinin mağdur olması.</w:t>
            </w:r>
          </w:p>
          <w:p w:rsidR="00870A25" w:rsidRPr="006A4B9F" w:rsidRDefault="00870A25" w:rsidP="00AD2269">
            <w:pPr>
              <w:pStyle w:val="Default"/>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
                <w:bCs/>
                <w:sz w:val="20"/>
                <w:szCs w:val="20"/>
              </w:rPr>
            </w:pPr>
          </w:p>
          <w:p w:rsidR="00870A25" w:rsidRPr="006A4B9F" w:rsidRDefault="00870A25" w:rsidP="00870A25">
            <w:pPr>
              <w:pStyle w:val="Default"/>
              <w:numPr>
                <w:ilvl w:val="0"/>
                <w:numId w:val="16"/>
              </w:numPr>
              <w:tabs>
                <w:tab w:val="left" w:pos="319"/>
              </w:tabs>
              <w:spacing w:line="276" w:lineRule="auto"/>
              <w:cnfStyle w:val="000000100000" w:firstRow="0" w:lastRow="0" w:firstColumn="0" w:lastColumn="0" w:oddVBand="0" w:evenVBand="0" w:oddHBand="1" w:evenHBand="0" w:firstRowFirstColumn="0" w:firstRowLastColumn="0" w:lastRowFirstColumn="0" w:lastRowLastColumn="0"/>
              <w:rPr>
                <w:bCs/>
                <w:sz w:val="20"/>
                <w:szCs w:val="20"/>
              </w:rPr>
            </w:pPr>
            <w:r w:rsidRPr="006A4B9F">
              <w:rPr>
                <w:sz w:val="20"/>
                <w:szCs w:val="20"/>
              </w:rPr>
              <w:t>Görevde aksaklıklar.</w:t>
            </w:r>
          </w:p>
          <w:p w:rsidR="00870A25" w:rsidRPr="006A4B9F" w:rsidRDefault="00870A25" w:rsidP="00870A25">
            <w:pPr>
              <w:pStyle w:val="Default"/>
              <w:tabs>
                <w:tab w:val="left" w:pos="319"/>
              </w:tabs>
              <w:spacing w:line="276" w:lineRule="auto"/>
              <w:ind w:left="360"/>
              <w:cnfStyle w:val="000000100000" w:firstRow="0" w:lastRow="0" w:firstColumn="0" w:lastColumn="0" w:oddVBand="0" w:evenVBand="0" w:oddHBand="1" w:evenHBand="0" w:firstRowFirstColumn="0" w:firstRowLastColumn="0" w:lastRowFirstColumn="0" w:lastRowLastColumn="0"/>
              <w:rPr>
                <w:bCs/>
                <w:sz w:val="20"/>
                <w:szCs w:val="20"/>
              </w:rPr>
            </w:pPr>
          </w:p>
        </w:tc>
        <w:tc>
          <w:tcPr>
            <w:tcW w:w="1522" w:type="pct"/>
            <w:vAlign w:val="center"/>
          </w:tcPr>
          <w:p w:rsidR="00870A25" w:rsidRDefault="00870A25" w:rsidP="00870A25">
            <w:pPr>
              <w:pStyle w:val="Default"/>
              <w:numPr>
                <w:ilvl w:val="0"/>
                <w:numId w:val="15"/>
              </w:numPr>
              <w:tabs>
                <w:tab w:val="left" w:pos="319"/>
              </w:tabs>
              <w:jc w:val="both"/>
              <w:cnfStyle w:val="000000100000" w:firstRow="0" w:lastRow="0" w:firstColumn="0" w:lastColumn="0" w:oddVBand="0" w:evenVBand="0" w:oddHBand="1" w:evenHBand="0" w:firstRowFirstColumn="0" w:firstRowLastColumn="0" w:lastRowFirstColumn="0" w:lastRowLastColumn="0"/>
              <w:rPr>
                <w:b/>
                <w:sz w:val="20"/>
                <w:szCs w:val="20"/>
              </w:rPr>
            </w:pPr>
            <w:r w:rsidRPr="006A4B9F">
              <w:rPr>
                <w:sz w:val="20"/>
                <w:szCs w:val="20"/>
              </w:rPr>
              <w:t>Ambarda bulunan mal ve malzemenin zarar görmemesi için gerekli önlemlerin alınması.</w:t>
            </w:r>
          </w:p>
          <w:p w:rsidR="00870A25" w:rsidRPr="006A4B9F" w:rsidRDefault="00870A25" w:rsidP="00870A25">
            <w:pPr>
              <w:pStyle w:val="Default"/>
              <w:tabs>
                <w:tab w:val="left" w:pos="319"/>
              </w:tabs>
              <w:ind w:left="360"/>
              <w:jc w:val="both"/>
              <w:cnfStyle w:val="000000100000" w:firstRow="0" w:lastRow="0" w:firstColumn="0" w:lastColumn="0" w:oddVBand="0" w:evenVBand="0" w:oddHBand="1" w:evenHBand="0" w:firstRowFirstColumn="0" w:firstRowLastColumn="0" w:lastRowFirstColumn="0" w:lastRowLastColumn="0"/>
              <w:rPr>
                <w:b/>
                <w:sz w:val="20"/>
                <w:szCs w:val="20"/>
              </w:rPr>
            </w:pPr>
          </w:p>
          <w:p w:rsidR="00870A25" w:rsidRDefault="00870A25" w:rsidP="00870A25">
            <w:pPr>
              <w:pStyle w:val="Default"/>
              <w:numPr>
                <w:ilvl w:val="0"/>
                <w:numId w:val="15"/>
              </w:numPr>
              <w:tabs>
                <w:tab w:val="left" w:pos="319"/>
              </w:tabs>
              <w:jc w:val="both"/>
              <w:cnfStyle w:val="000000100000" w:firstRow="0" w:lastRow="0" w:firstColumn="0" w:lastColumn="0" w:oddVBand="0" w:evenVBand="0" w:oddHBand="1" w:evenHBand="0" w:firstRowFirstColumn="0" w:firstRowLastColumn="0" w:lastRowFirstColumn="0" w:lastRowLastColumn="0"/>
              <w:rPr>
                <w:b/>
                <w:sz w:val="20"/>
                <w:szCs w:val="20"/>
              </w:rPr>
            </w:pPr>
            <w:r w:rsidRPr="006A4B9F">
              <w:rPr>
                <w:sz w:val="20"/>
                <w:szCs w:val="20"/>
              </w:rPr>
              <w:t>Ambar giriş kayıtlarının zamanında yapılması.</w:t>
            </w:r>
          </w:p>
          <w:p w:rsidR="00870A25" w:rsidRPr="006A4B9F" w:rsidRDefault="00870A25" w:rsidP="00870A25">
            <w:pPr>
              <w:pStyle w:val="Default"/>
              <w:tabs>
                <w:tab w:val="left" w:pos="319"/>
              </w:tabs>
              <w:jc w:val="both"/>
              <w:cnfStyle w:val="000000100000" w:firstRow="0" w:lastRow="0" w:firstColumn="0" w:lastColumn="0" w:oddVBand="0" w:evenVBand="0" w:oddHBand="1" w:evenHBand="0" w:firstRowFirstColumn="0" w:firstRowLastColumn="0" w:lastRowFirstColumn="0" w:lastRowLastColumn="0"/>
              <w:rPr>
                <w:b/>
                <w:sz w:val="20"/>
                <w:szCs w:val="20"/>
              </w:rPr>
            </w:pPr>
          </w:p>
          <w:p w:rsidR="00870A25" w:rsidRDefault="00870A25" w:rsidP="00870A25">
            <w:pPr>
              <w:pStyle w:val="Default"/>
              <w:numPr>
                <w:ilvl w:val="0"/>
                <w:numId w:val="15"/>
              </w:numPr>
              <w:tabs>
                <w:tab w:val="left" w:pos="319"/>
              </w:tabs>
              <w:jc w:val="both"/>
              <w:cnfStyle w:val="000000100000" w:firstRow="0" w:lastRow="0" w:firstColumn="0" w:lastColumn="0" w:oddVBand="0" w:evenVBand="0" w:oddHBand="1" w:evenHBand="0" w:firstRowFirstColumn="0" w:firstRowLastColumn="0" w:lastRowFirstColumn="0" w:lastRowLastColumn="0"/>
              <w:rPr>
                <w:b/>
                <w:sz w:val="20"/>
                <w:szCs w:val="20"/>
              </w:rPr>
            </w:pPr>
            <w:r w:rsidRPr="006A4B9F">
              <w:rPr>
                <w:sz w:val="20"/>
                <w:szCs w:val="20"/>
              </w:rPr>
              <w:t>Muayene Kabul işlemleri tamamlanan dayanıklı taşınırlar ve tüketim malzemelerinin Taşınır Mal yönetmeliği hükümlerine uygun olarak teslim alınmasını sağlamak.</w:t>
            </w:r>
          </w:p>
          <w:p w:rsidR="00870A25" w:rsidRPr="006A4B9F" w:rsidRDefault="00870A25" w:rsidP="00870A25">
            <w:pPr>
              <w:pStyle w:val="Default"/>
              <w:tabs>
                <w:tab w:val="left" w:pos="319"/>
              </w:tabs>
              <w:jc w:val="both"/>
              <w:cnfStyle w:val="000000100000" w:firstRow="0" w:lastRow="0" w:firstColumn="0" w:lastColumn="0" w:oddVBand="0" w:evenVBand="0" w:oddHBand="1" w:evenHBand="0" w:firstRowFirstColumn="0" w:firstRowLastColumn="0" w:lastRowFirstColumn="0" w:lastRowLastColumn="0"/>
              <w:rPr>
                <w:b/>
                <w:sz w:val="20"/>
                <w:szCs w:val="20"/>
              </w:rPr>
            </w:pPr>
          </w:p>
          <w:p w:rsidR="00870A25" w:rsidRPr="006A4B9F" w:rsidRDefault="00870A25" w:rsidP="00004EC9">
            <w:pPr>
              <w:pStyle w:val="Default"/>
              <w:numPr>
                <w:ilvl w:val="0"/>
                <w:numId w:val="15"/>
              </w:numPr>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sz w:val="20"/>
                <w:szCs w:val="20"/>
              </w:rPr>
              <w:t>Birimlere verilen mal ve malzemenin zamanında devir işlemlerinin yapılması.</w:t>
            </w:r>
          </w:p>
        </w:tc>
      </w:tr>
      <w:tr w:rsidR="003956D1" w:rsidRPr="00593FEB" w:rsidTr="003956D1">
        <w:trPr>
          <w:trHeight w:val="977"/>
        </w:trPr>
        <w:tc>
          <w:tcPr>
            <w:cnfStyle w:val="001000000000" w:firstRow="0" w:lastRow="0" w:firstColumn="1" w:lastColumn="0" w:oddVBand="0" w:evenVBand="0" w:oddHBand="0" w:evenHBand="0" w:firstRowFirstColumn="0" w:firstRowLastColumn="0" w:lastRowFirstColumn="0" w:lastRowLastColumn="0"/>
            <w:tcW w:w="5000" w:type="pct"/>
            <w:gridSpan w:val="6"/>
            <w:shd w:val="clear" w:color="auto" w:fill="FFFFFF" w:themeFill="background1"/>
            <w:vAlign w:val="center"/>
          </w:tcPr>
          <w:p w:rsidR="003956D1" w:rsidRDefault="003956D1" w:rsidP="00C51038">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705193">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705193">
              <w:rPr>
                <w:rFonts w:ascii="Times New Roman" w:hAnsi="Times New Roman" w:cs="Times New Roman"/>
                <w:color w:val="auto"/>
                <w:sz w:val="24"/>
                <w:szCs w:val="24"/>
              </w:rPr>
              <w:t xml:space="preserve">Sorumlu Birim Amiri                                                                                                                      </w:t>
            </w:r>
            <w:r>
              <w:rPr>
                <w:rFonts w:ascii="Times New Roman" w:hAnsi="Times New Roman" w:cs="Times New Roman"/>
                <w:color w:val="auto"/>
                <w:sz w:val="24"/>
                <w:szCs w:val="24"/>
              </w:rPr>
              <w:t xml:space="preserve">             </w:t>
            </w:r>
            <w:r w:rsidRPr="00705193">
              <w:rPr>
                <w:rFonts w:ascii="Times New Roman" w:hAnsi="Times New Roman" w:cs="Times New Roman"/>
                <w:color w:val="auto"/>
                <w:sz w:val="24"/>
                <w:szCs w:val="24"/>
              </w:rPr>
              <w:t xml:space="preserve"> Onaylayan</w:t>
            </w:r>
          </w:p>
          <w:p w:rsidR="002D572B" w:rsidRPr="002D572B" w:rsidRDefault="002D572B" w:rsidP="00C51038">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1213F">
              <w:rPr>
                <w:rFonts w:ascii="Times New Roman" w:hAnsi="Times New Roman" w:cs="Times New Roman"/>
                <w:color w:val="auto"/>
                <w:sz w:val="24"/>
                <w:szCs w:val="24"/>
              </w:rPr>
              <w:t xml:space="preserve">                  Durmuş S. KARABAŞ</w:t>
            </w:r>
            <w:r>
              <w:rPr>
                <w:rFonts w:ascii="Times New Roman" w:hAnsi="Times New Roman" w:cs="Times New Roman"/>
                <w:color w:val="auto"/>
                <w:sz w:val="24"/>
                <w:szCs w:val="24"/>
              </w:rPr>
              <w:t xml:space="preserve">                                                               </w:t>
            </w:r>
            <w:r w:rsidR="0081213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81213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Uğur SÜRÜCÜ</w:t>
            </w:r>
          </w:p>
        </w:tc>
      </w:tr>
      <w:tr w:rsidR="00DA4601" w:rsidRPr="00984AFF" w:rsidTr="00870A2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732" w:type="pct"/>
            <w:gridSpan w:val="2"/>
          </w:tcPr>
          <w:p w:rsidR="00DA4601" w:rsidRPr="008F1EA1" w:rsidRDefault="00DA4601" w:rsidP="005C513F">
            <w:pPr>
              <w:rPr>
                <w:rFonts w:ascii="Times New Roman" w:hAnsi="Times New Roman" w:cs="Times New Roman"/>
                <w:b w:val="0"/>
                <w:color w:val="auto"/>
                <w:sz w:val="24"/>
                <w:szCs w:val="24"/>
              </w:rPr>
            </w:pPr>
            <w:r w:rsidRPr="008F1EA1">
              <w:rPr>
                <w:rFonts w:ascii="Times New Roman" w:hAnsi="Times New Roman" w:cs="Times New Roman"/>
                <w:color w:val="auto"/>
                <w:sz w:val="24"/>
                <w:szCs w:val="24"/>
              </w:rPr>
              <w:lastRenderedPageBreak/>
              <w:t>Birimi:</w:t>
            </w:r>
          </w:p>
        </w:tc>
        <w:tc>
          <w:tcPr>
            <w:tcW w:w="3268" w:type="pct"/>
            <w:gridSpan w:val="4"/>
          </w:tcPr>
          <w:p w:rsidR="00DA4601" w:rsidRPr="008F1EA1" w:rsidRDefault="00DA4601"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F1EA1">
              <w:rPr>
                <w:rFonts w:ascii="Times New Roman" w:hAnsi="Times New Roman" w:cs="Times New Roman"/>
                <w:color w:val="auto"/>
                <w:sz w:val="24"/>
                <w:szCs w:val="24"/>
              </w:rPr>
              <w:t>İdari ve Mali İşler Daire Başkanlığı</w:t>
            </w:r>
          </w:p>
        </w:tc>
      </w:tr>
      <w:tr w:rsidR="00DA4601" w:rsidRPr="00984AFF" w:rsidTr="00870A25">
        <w:trPr>
          <w:trHeight w:val="319"/>
        </w:trPr>
        <w:tc>
          <w:tcPr>
            <w:cnfStyle w:val="001000000000" w:firstRow="0" w:lastRow="0" w:firstColumn="1" w:lastColumn="0" w:oddVBand="0" w:evenVBand="0" w:oddHBand="0" w:evenHBand="0" w:firstRowFirstColumn="0" w:firstRowLastColumn="0" w:lastRowFirstColumn="0" w:lastRowLastColumn="0"/>
            <w:tcW w:w="1732" w:type="pct"/>
            <w:gridSpan w:val="2"/>
          </w:tcPr>
          <w:p w:rsidR="00DA4601" w:rsidRPr="008F1EA1" w:rsidRDefault="00DA4601" w:rsidP="005C513F">
            <w:pPr>
              <w:rPr>
                <w:rFonts w:ascii="Times New Roman" w:hAnsi="Times New Roman" w:cs="Times New Roman"/>
                <w:b w:val="0"/>
                <w:color w:val="auto"/>
                <w:sz w:val="24"/>
                <w:szCs w:val="24"/>
              </w:rPr>
            </w:pPr>
            <w:r w:rsidRPr="008F1EA1">
              <w:rPr>
                <w:rFonts w:ascii="Times New Roman" w:hAnsi="Times New Roman" w:cs="Times New Roman"/>
                <w:color w:val="auto"/>
                <w:sz w:val="24"/>
                <w:szCs w:val="24"/>
              </w:rPr>
              <w:t>Alt Birimi:</w:t>
            </w:r>
          </w:p>
        </w:tc>
        <w:tc>
          <w:tcPr>
            <w:tcW w:w="3268" w:type="pct"/>
            <w:gridSpan w:val="4"/>
          </w:tcPr>
          <w:p w:rsidR="00DA4601" w:rsidRPr="008F1EA1" w:rsidRDefault="00870A25" w:rsidP="005C51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Satınalma ve Taşınır </w:t>
            </w:r>
            <w:r w:rsidR="00DA4601" w:rsidRPr="008F1EA1">
              <w:rPr>
                <w:rFonts w:ascii="Times New Roman" w:hAnsi="Times New Roman" w:cs="Times New Roman"/>
                <w:color w:val="auto"/>
                <w:sz w:val="24"/>
                <w:szCs w:val="24"/>
              </w:rPr>
              <w:t>Şube Müdürlüğü</w:t>
            </w:r>
          </w:p>
        </w:tc>
      </w:tr>
      <w:tr w:rsidR="00DF49D8" w:rsidRPr="002D67D3" w:rsidTr="00870A2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DA4601" w:rsidRPr="00705193" w:rsidRDefault="00DA4601" w:rsidP="005C513F">
            <w:pPr>
              <w:jc w:val="center"/>
              <w:rPr>
                <w:rFonts w:ascii="Times New Roman" w:hAnsi="Times New Roman" w:cs="Times New Roman"/>
                <w:b w:val="0"/>
                <w:color w:val="auto"/>
              </w:rPr>
            </w:pPr>
            <w:r w:rsidRPr="00705193">
              <w:rPr>
                <w:rFonts w:ascii="Times New Roman" w:hAnsi="Times New Roman" w:cs="Times New Roman"/>
                <w:color w:val="auto"/>
              </w:rPr>
              <w:t>Hassas Görevler</w:t>
            </w:r>
          </w:p>
        </w:tc>
        <w:tc>
          <w:tcPr>
            <w:tcW w:w="549" w:type="pct"/>
            <w:vAlign w:val="center"/>
          </w:tcPr>
          <w:p w:rsidR="00DA4601" w:rsidRPr="00705193"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05193">
              <w:rPr>
                <w:rFonts w:ascii="Times New Roman" w:hAnsi="Times New Roman" w:cs="Times New Roman"/>
                <w:b/>
                <w:color w:val="auto"/>
              </w:rPr>
              <w:t>Hassas Görevi Olan Personel</w:t>
            </w:r>
          </w:p>
        </w:tc>
        <w:tc>
          <w:tcPr>
            <w:tcW w:w="348" w:type="pct"/>
            <w:vAlign w:val="center"/>
          </w:tcPr>
          <w:p w:rsidR="00DA4601" w:rsidRPr="00705193"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05193">
              <w:rPr>
                <w:rFonts w:ascii="Times New Roman" w:hAnsi="Times New Roman" w:cs="Times New Roman"/>
                <w:b/>
                <w:color w:val="auto"/>
              </w:rPr>
              <w:t>Risk Düzeyi</w:t>
            </w:r>
          </w:p>
        </w:tc>
        <w:tc>
          <w:tcPr>
            <w:tcW w:w="849" w:type="pct"/>
            <w:vAlign w:val="center"/>
          </w:tcPr>
          <w:p w:rsidR="00DA4601" w:rsidRPr="00705193"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05193">
              <w:rPr>
                <w:rFonts w:ascii="Times New Roman" w:hAnsi="Times New Roman" w:cs="Times New Roman"/>
                <w:b/>
                <w:color w:val="auto"/>
              </w:rPr>
              <w:t>Görevin Yerine Getirilmeme Sonucu</w:t>
            </w:r>
          </w:p>
        </w:tc>
        <w:tc>
          <w:tcPr>
            <w:tcW w:w="1522" w:type="pct"/>
            <w:vAlign w:val="center"/>
          </w:tcPr>
          <w:p w:rsidR="00DA4601" w:rsidRPr="00705193"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05193">
              <w:rPr>
                <w:rFonts w:ascii="Times New Roman" w:hAnsi="Times New Roman" w:cs="Times New Roman"/>
                <w:b/>
                <w:color w:val="auto"/>
              </w:rPr>
              <w:t xml:space="preserve">Prosedürü                                                       </w:t>
            </w:r>
          </w:p>
          <w:p w:rsidR="00DA4601" w:rsidRPr="00705193"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705193">
              <w:rPr>
                <w:rFonts w:ascii="Times New Roman" w:hAnsi="Times New Roman" w:cs="Times New Roman"/>
                <w:b/>
                <w:color w:val="auto"/>
              </w:rPr>
              <w:t xml:space="preserve">   ( Alınması Gereken Önlemler veya Kontroller)</w:t>
            </w:r>
          </w:p>
        </w:tc>
      </w:tr>
      <w:tr w:rsidR="00DF49D8" w:rsidRPr="00593FEB" w:rsidTr="00870A25">
        <w:trPr>
          <w:trHeight w:val="3462"/>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6F7D25" w:rsidRPr="006F7D25" w:rsidRDefault="006F7D25" w:rsidP="006F7D25">
            <w:pPr>
              <w:pStyle w:val="Default"/>
              <w:spacing w:line="276" w:lineRule="auto"/>
              <w:ind w:left="720"/>
              <w:jc w:val="both"/>
              <w:rPr>
                <w:b w:val="0"/>
                <w:sz w:val="20"/>
                <w:szCs w:val="20"/>
              </w:rPr>
            </w:pPr>
          </w:p>
          <w:p w:rsidR="00C56D44" w:rsidRPr="00EA6F90" w:rsidRDefault="00EA6F90" w:rsidP="00362B01">
            <w:pPr>
              <w:pStyle w:val="Default"/>
              <w:numPr>
                <w:ilvl w:val="0"/>
                <w:numId w:val="18"/>
              </w:numPr>
              <w:spacing w:line="276" w:lineRule="auto"/>
              <w:jc w:val="both"/>
              <w:rPr>
                <w:b w:val="0"/>
                <w:sz w:val="20"/>
                <w:szCs w:val="20"/>
              </w:rPr>
            </w:pPr>
            <w:r w:rsidRPr="00EA6F90">
              <w:rPr>
                <w:b w:val="0"/>
                <w:color w:val="000000" w:themeColor="text1"/>
                <w:sz w:val="20"/>
                <w:szCs w:val="20"/>
              </w:rPr>
              <w:t xml:space="preserve">Üniversitemiz birimlerinden gelen tüketime yönelik mal ve malzeme alımları, hizmet alımları, menkul mal ve gayri maddi hak alım ve onarım giderleri, gayrimenkul mal bakım onarım giderleri ve mamul madde alımlarının 4734 Sayılı Kamu İhale Kanunu' nun 22. Maddesine göre </w:t>
            </w:r>
            <w:r>
              <w:rPr>
                <w:b w:val="0"/>
                <w:color w:val="000000" w:themeColor="text1"/>
                <w:sz w:val="20"/>
                <w:szCs w:val="20"/>
              </w:rPr>
              <w:t xml:space="preserve">kapalı zarf usulü ile </w:t>
            </w:r>
            <w:r w:rsidRPr="00EA6F90">
              <w:rPr>
                <w:b w:val="0"/>
                <w:color w:val="000000" w:themeColor="text1"/>
                <w:sz w:val="20"/>
                <w:szCs w:val="20"/>
              </w:rPr>
              <w:t>istekliler arasında doğrudan temin yöntemiyle bütçe ve limitlerin uygun olması koşulu ile karşılanması.</w:t>
            </w:r>
          </w:p>
          <w:p w:rsidR="00EA6F90" w:rsidRPr="00EA6F90" w:rsidRDefault="00EA6F90" w:rsidP="00EA6F90">
            <w:pPr>
              <w:pStyle w:val="Default"/>
              <w:spacing w:line="276" w:lineRule="auto"/>
              <w:ind w:left="720"/>
              <w:jc w:val="both"/>
              <w:rPr>
                <w:b w:val="0"/>
                <w:sz w:val="20"/>
                <w:szCs w:val="20"/>
              </w:rPr>
            </w:pPr>
          </w:p>
          <w:p w:rsidR="00EA6F90" w:rsidRPr="00281EDE" w:rsidRDefault="00EA6F90" w:rsidP="00362B01">
            <w:pPr>
              <w:pStyle w:val="Default"/>
              <w:numPr>
                <w:ilvl w:val="0"/>
                <w:numId w:val="18"/>
              </w:numPr>
              <w:spacing w:line="276" w:lineRule="auto"/>
              <w:jc w:val="both"/>
              <w:rPr>
                <w:b w:val="0"/>
                <w:sz w:val="20"/>
                <w:szCs w:val="20"/>
              </w:rPr>
            </w:pPr>
            <w:r w:rsidRPr="00EA6F90">
              <w:rPr>
                <w:b w:val="0"/>
                <w:color w:val="000000" w:themeColor="text1"/>
                <w:sz w:val="20"/>
                <w:szCs w:val="20"/>
              </w:rPr>
              <w:t>Devlet Malzeme Ofisinden alınacak mal ve malz</w:t>
            </w:r>
            <w:r w:rsidR="00826A88">
              <w:rPr>
                <w:b w:val="0"/>
                <w:color w:val="000000" w:themeColor="text1"/>
                <w:sz w:val="20"/>
                <w:szCs w:val="20"/>
              </w:rPr>
              <w:t>emelere ilişkin</w:t>
            </w:r>
            <w:r w:rsidRPr="00EA6F90">
              <w:rPr>
                <w:b w:val="0"/>
                <w:color w:val="000000" w:themeColor="text1"/>
                <w:sz w:val="20"/>
                <w:szCs w:val="20"/>
              </w:rPr>
              <w:t xml:space="preserve"> kredi işlemlerinin düzenlenmesi ve tahakkuk evraklarının hazırlanarak ödemelerinin yapılması.</w:t>
            </w:r>
          </w:p>
          <w:p w:rsidR="00281EDE" w:rsidRDefault="00281EDE" w:rsidP="00281EDE">
            <w:pPr>
              <w:pStyle w:val="ListeParagraf"/>
              <w:rPr>
                <w:bCs w:val="0"/>
                <w:sz w:val="20"/>
                <w:szCs w:val="20"/>
              </w:rPr>
            </w:pPr>
          </w:p>
          <w:p w:rsidR="00281EDE" w:rsidRPr="006F7D25" w:rsidRDefault="00720BF0" w:rsidP="00362B01">
            <w:pPr>
              <w:pStyle w:val="Default"/>
              <w:numPr>
                <w:ilvl w:val="0"/>
                <w:numId w:val="18"/>
              </w:numPr>
              <w:spacing w:line="276" w:lineRule="auto"/>
              <w:jc w:val="both"/>
              <w:rPr>
                <w:b w:val="0"/>
                <w:sz w:val="20"/>
                <w:szCs w:val="20"/>
              </w:rPr>
            </w:pPr>
            <w:r>
              <w:rPr>
                <w:b w:val="0"/>
                <w:sz w:val="20"/>
                <w:szCs w:val="20"/>
              </w:rPr>
              <w:t>Araç İşletme Şub</w:t>
            </w:r>
            <w:r w:rsidR="00281EDE">
              <w:rPr>
                <w:b w:val="0"/>
                <w:sz w:val="20"/>
                <w:szCs w:val="20"/>
              </w:rPr>
              <w:t>e Müdürlüğü bünyesinde yer alan araçların yakıt ihtiyaçlarının DMO kanalıyla karşılanması</w:t>
            </w:r>
          </w:p>
          <w:p w:rsidR="006F7D25" w:rsidRPr="00EA6F90" w:rsidRDefault="006F7D25" w:rsidP="006F7D25">
            <w:pPr>
              <w:pStyle w:val="Default"/>
              <w:spacing w:line="276" w:lineRule="auto"/>
              <w:jc w:val="both"/>
              <w:rPr>
                <w:b w:val="0"/>
                <w:sz w:val="20"/>
                <w:szCs w:val="20"/>
              </w:rPr>
            </w:pPr>
          </w:p>
        </w:tc>
        <w:tc>
          <w:tcPr>
            <w:tcW w:w="549" w:type="pct"/>
            <w:vAlign w:val="center"/>
          </w:tcPr>
          <w:p w:rsidR="003E165D" w:rsidRDefault="003E165D" w:rsidP="003E165D">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0D20D0" w:rsidRDefault="000D20D0" w:rsidP="003E165D">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0D20D0" w:rsidRPr="003E165D" w:rsidRDefault="000D20D0" w:rsidP="003E165D">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9A026D" w:rsidRDefault="009A026D" w:rsidP="00362B01">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Yusuf YUMŞAK</w:t>
            </w:r>
          </w:p>
          <w:p w:rsidR="00281EDE" w:rsidRDefault="00281EDE" w:rsidP="00281EDE">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Pr="000D20D0" w:rsidRDefault="00281EDE" w:rsidP="000D20D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3E165D" w:rsidRDefault="003E165D" w:rsidP="00281EDE">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C317A8" w:rsidRDefault="00C317A8" w:rsidP="00362B01">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Ali NİŞLİ</w:t>
            </w:r>
          </w:p>
          <w:p w:rsidR="000D20D0" w:rsidRDefault="000D20D0" w:rsidP="000D20D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0D20D0" w:rsidRPr="000D20D0" w:rsidRDefault="000D20D0" w:rsidP="000D20D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0D20D0" w:rsidRDefault="000D20D0" w:rsidP="00362B01">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Emrullah KINA</w:t>
            </w:r>
          </w:p>
          <w:p w:rsidR="000D20D0" w:rsidRPr="000D20D0" w:rsidRDefault="000D20D0" w:rsidP="000D20D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281EDE" w:rsidRPr="00281EDE" w:rsidRDefault="00281EDE" w:rsidP="00281ED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48" w:type="pct"/>
            <w:vAlign w:val="center"/>
          </w:tcPr>
          <w:p w:rsidR="00281EDE" w:rsidRDefault="009A026D"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DA4601" w:rsidRDefault="009A026D"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Yüksek</w:t>
            </w: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rsidR="00281EDE" w:rsidRPr="00705193" w:rsidRDefault="00281EDE"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Orta</w:t>
            </w:r>
          </w:p>
        </w:tc>
        <w:tc>
          <w:tcPr>
            <w:tcW w:w="849" w:type="pct"/>
            <w:vAlign w:val="center"/>
          </w:tcPr>
          <w:p w:rsidR="009A026D" w:rsidRPr="009A026D" w:rsidRDefault="009A026D" w:rsidP="00362B01">
            <w:pPr>
              <w:pStyle w:val="Default"/>
              <w:numPr>
                <w:ilvl w:val="0"/>
                <w:numId w:val="19"/>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9A026D">
              <w:rPr>
                <w:bCs/>
                <w:sz w:val="20"/>
                <w:szCs w:val="20"/>
              </w:rPr>
              <w:t>Kamu zararına sebebiyet verme riski</w:t>
            </w:r>
            <w:r w:rsidR="00C674B6">
              <w:rPr>
                <w:bCs/>
                <w:sz w:val="20"/>
                <w:szCs w:val="20"/>
              </w:rPr>
              <w:t>.</w:t>
            </w:r>
          </w:p>
          <w:p w:rsidR="009A026D" w:rsidRPr="00004EC9" w:rsidRDefault="009A026D" w:rsidP="00004EC9">
            <w:pPr>
              <w:pStyle w:val="Default"/>
              <w:numPr>
                <w:ilvl w:val="0"/>
                <w:numId w:val="19"/>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9A026D">
              <w:rPr>
                <w:bCs/>
                <w:sz w:val="20"/>
                <w:szCs w:val="20"/>
              </w:rPr>
              <w:t>Telafisi güç sonuçlara</w:t>
            </w:r>
            <w:r>
              <w:rPr>
                <w:bCs/>
                <w:sz w:val="20"/>
                <w:szCs w:val="20"/>
              </w:rPr>
              <w:t xml:space="preserve"> </w:t>
            </w:r>
            <w:r w:rsidRPr="009A026D">
              <w:rPr>
                <w:bCs/>
                <w:sz w:val="20"/>
                <w:szCs w:val="20"/>
              </w:rPr>
              <w:t>yol açma riski.</w:t>
            </w:r>
          </w:p>
          <w:p w:rsidR="009A026D" w:rsidRPr="009A026D" w:rsidRDefault="009A026D" w:rsidP="00362B01">
            <w:pPr>
              <w:pStyle w:val="Default"/>
              <w:numPr>
                <w:ilvl w:val="0"/>
                <w:numId w:val="19"/>
              </w:numPr>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A026D">
              <w:rPr>
                <w:color w:val="auto"/>
                <w:sz w:val="20"/>
                <w:szCs w:val="20"/>
              </w:rPr>
              <w:t>Görevde aksaklıklar.</w:t>
            </w:r>
          </w:p>
          <w:p w:rsidR="009A026D" w:rsidRPr="009A026D" w:rsidRDefault="009A026D" w:rsidP="00362B01">
            <w:pPr>
              <w:pStyle w:val="Default"/>
              <w:numPr>
                <w:ilvl w:val="0"/>
                <w:numId w:val="19"/>
              </w:numPr>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A026D">
              <w:rPr>
                <w:color w:val="auto"/>
                <w:sz w:val="20"/>
                <w:szCs w:val="20"/>
              </w:rPr>
              <w:t>Soruşturma açılma riski</w:t>
            </w:r>
            <w:r w:rsidR="00C674B6">
              <w:rPr>
                <w:color w:val="auto"/>
                <w:sz w:val="20"/>
                <w:szCs w:val="20"/>
              </w:rPr>
              <w:t>.</w:t>
            </w:r>
          </w:p>
          <w:p w:rsidR="00DA4601" w:rsidRPr="00281EDE" w:rsidRDefault="009A026D" w:rsidP="00362B01">
            <w:pPr>
              <w:pStyle w:val="Default"/>
              <w:numPr>
                <w:ilvl w:val="0"/>
                <w:numId w:val="19"/>
              </w:numPr>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auto"/>
                <w:sz w:val="18"/>
                <w:szCs w:val="18"/>
              </w:rPr>
            </w:pPr>
            <w:r w:rsidRPr="009A026D">
              <w:rPr>
                <w:color w:val="auto"/>
                <w:sz w:val="20"/>
                <w:szCs w:val="20"/>
              </w:rPr>
              <w:t xml:space="preserve"> Cezai işlem riski</w:t>
            </w:r>
            <w:r w:rsidR="00C674B6">
              <w:rPr>
                <w:color w:val="auto"/>
                <w:sz w:val="20"/>
                <w:szCs w:val="20"/>
              </w:rPr>
              <w:t>.</w:t>
            </w: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rsidR="00281EDE" w:rsidRPr="009A026D" w:rsidRDefault="00281EDE" w:rsidP="00281EDE">
            <w:pPr>
              <w:pStyle w:val="Default"/>
              <w:tabs>
                <w:tab w:val="left" w:pos="264"/>
                <w:tab w:val="left" w:pos="319"/>
              </w:tabs>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auto"/>
                <w:sz w:val="18"/>
                <w:szCs w:val="18"/>
              </w:rPr>
            </w:pPr>
            <w:r>
              <w:rPr>
                <w:color w:val="auto"/>
                <w:sz w:val="20"/>
                <w:szCs w:val="20"/>
              </w:rPr>
              <w:t>- Hizmetin aksaması</w:t>
            </w:r>
          </w:p>
        </w:tc>
        <w:tc>
          <w:tcPr>
            <w:tcW w:w="1522" w:type="pct"/>
            <w:vAlign w:val="center"/>
          </w:tcPr>
          <w:p w:rsidR="00DA4601" w:rsidRDefault="009A026D" w:rsidP="00281EDE">
            <w:pPr>
              <w:pStyle w:val="Default"/>
              <w:numPr>
                <w:ilvl w:val="0"/>
                <w:numId w:val="20"/>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9A026D">
              <w:rPr>
                <w:sz w:val="20"/>
                <w:szCs w:val="20"/>
              </w:rPr>
              <w:t>5018 sayılı Kamu Mali Yönetim ve Kontrol Kanunu ve Harcama Belgeleri Yönetmeliğine göre iş ve işlemlerin takip edilmesi. İhale kanunu ve buna bağlı olarak ihale mevzuatında meydana gelen değişiklerin takip edilmesi ve gerekli güncellemelerin yapılması.</w:t>
            </w:r>
          </w:p>
          <w:p w:rsidR="009A026D" w:rsidRPr="009A026D" w:rsidRDefault="009A026D" w:rsidP="009A026D">
            <w:pPr>
              <w:pStyle w:val="Default"/>
              <w:tabs>
                <w:tab w:val="left" w:pos="319"/>
              </w:tabs>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9A026D" w:rsidRDefault="009A026D" w:rsidP="00362B01">
            <w:pPr>
              <w:pStyle w:val="Default"/>
              <w:numPr>
                <w:ilvl w:val="0"/>
                <w:numId w:val="20"/>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9A026D">
              <w:rPr>
                <w:sz w:val="20"/>
                <w:szCs w:val="20"/>
              </w:rPr>
              <w:t>Yapılan güncellemelerle ilgili olarak periyodik yenileme eğitimleri verilmesi.</w:t>
            </w:r>
          </w:p>
          <w:p w:rsidR="009A026D" w:rsidRPr="009A026D" w:rsidRDefault="009A026D" w:rsidP="009A026D">
            <w:pPr>
              <w:pStyle w:val="Default"/>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p>
          <w:p w:rsidR="009A026D" w:rsidRPr="00281EDE" w:rsidRDefault="009A026D" w:rsidP="00362B01">
            <w:pPr>
              <w:pStyle w:val="Default"/>
              <w:numPr>
                <w:ilvl w:val="0"/>
                <w:numId w:val="20"/>
              </w:numPr>
              <w:tabs>
                <w:tab w:val="left" w:pos="319"/>
              </w:tabs>
              <w:jc w:val="both"/>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A026D">
              <w:rPr>
                <w:sz w:val="20"/>
                <w:szCs w:val="20"/>
              </w:rPr>
              <w:t>Birimlerin ihtiyacı olan malzemelerin alımında, piyasa fiyat araştırma komisyonu ve muayene kabul komisyonu üyelerinin ilgili birimlerin işin uzmanı kişileri görevlendirmesi.</w:t>
            </w:r>
          </w:p>
          <w:p w:rsidR="00281EDE" w:rsidRDefault="00281EDE" w:rsidP="00281EDE">
            <w:pPr>
              <w:pStyle w:val="ListeParagraf"/>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p w:rsidR="00281EDE" w:rsidRPr="00281EDE" w:rsidRDefault="00281EDE" w:rsidP="00362B01">
            <w:pPr>
              <w:pStyle w:val="Default"/>
              <w:numPr>
                <w:ilvl w:val="0"/>
                <w:numId w:val="20"/>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281EDE">
              <w:rPr>
                <w:sz w:val="20"/>
                <w:szCs w:val="20"/>
              </w:rPr>
              <w:t>Faturaların takip edilerek zamanında ödenmesinin sağlanması</w:t>
            </w:r>
          </w:p>
        </w:tc>
      </w:tr>
      <w:tr w:rsidR="003956D1" w:rsidRPr="00593FEB" w:rsidTr="00870A25">
        <w:trPr>
          <w:cnfStyle w:val="000000100000" w:firstRow="0" w:lastRow="0" w:firstColumn="0" w:lastColumn="0" w:oddVBand="0" w:evenVBand="0" w:oddHBand="1" w:evenHBand="0" w:firstRowFirstColumn="0" w:firstRowLastColumn="0" w:lastRowFirstColumn="0" w:lastRowLastColumn="0"/>
          <w:trHeight w:val="2682"/>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9A026D" w:rsidRPr="00583DC1" w:rsidRDefault="009A026D" w:rsidP="00583DC1">
            <w:pPr>
              <w:pStyle w:val="Default"/>
              <w:numPr>
                <w:ilvl w:val="0"/>
                <w:numId w:val="23"/>
              </w:numPr>
              <w:spacing w:line="276" w:lineRule="auto"/>
              <w:jc w:val="both"/>
              <w:rPr>
                <w:b w:val="0"/>
                <w:color w:val="000000" w:themeColor="text1"/>
                <w:sz w:val="20"/>
                <w:szCs w:val="20"/>
              </w:rPr>
            </w:pPr>
            <w:r w:rsidRPr="006A4B9F">
              <w:rPr>
                <w:b w:val="0"/>
                <w:sz w:val="20"/>
                <w:szCs w:val="20"/>
              </w:rPr>
              <w:lastRenderedPageBreak/>
              <w:t>İdari ve Mali İşler Daire Başkanlığının görev alanına giren elektrik, telefon ve diğer hizmetlere dair gider tahakkuk belgelerinin düzenlenmesi ve ödeme emri ekinde onaya sunulması.</w:t>
            </w:r>
          </w:p>
          <w:p w:rsidR="00583DC1" w:rsidRPr="00583DC1" w:rsidRDefault="00583DC1" w:rsidP="00583DC1">
            <w:pPr>
              <w:pStyle w:val="Default"/>
              <w:numPr>
                <w:ilvl w:val="0"/>
                <w:numId w:val="23"/>
              </w:numPr>
              <w:spacing w:line="276" w:lineRule="auto"/>
              <w:jc w:val="both"/>
              <w:rPr>
                <w:b w:val="0"/>
                <w:color w:val="000000" w:themeColor="text1"/>
                <w:sz w:val="20"/>
                <w:szCs w:val="20"/>
              </w:rPr>
            </w:pPr>
            <w:r>
              <w:rPr>
                <w:b w:val="0"/>
                <w:sz w:val="20"/>
                <w:szCs w:val="20"/>
              </w:rPr>
              <w:t>Araç takip sistemi takılı 24 adet araç için 24 adet M2M hattı hizmet alımı.</w:t>
            </w:r>
          </w:p>
          <w:p w:rsidR="00583DC1" w:rsidRPr="00583DC1" w:rsidRDefault="00583DC1" w:rsidP="00583DC1">
            <w:pPr>
              <w:pStyle w:val="Default"/>
              <w:spacing w:line="276" w:lineRule="auto"/>
              <w:ind w:left="360"/>
              <w:jc w:val="both"/>
              <w:rPr>
                <w:b w:val="0"/>
                <w:color w:val="000000" w:themeColor="text1"/>
                <w:sz w:val="20"/>
                <w:szCs w:val="20"/>
              </w:rPr>
            </w:pPr>
          </w:p>
          <w:p w:rsidR="00583DC1" w:rsidRPr="00DD03C2" w:rsidRDefault="00583DC1" w:rsidP="00583DC1">
            <w:pPr>
              <w:pStyle w:val="ListeParagraf"/>
              <w:numPr>
                <w:ilvl w:val="0"/>
                <w:numId w:val="23"/>
              </w:numPr>
              <w:contextualSpacing w:val="0"/>
              <w:jc w:val="both"/>
              <w:rPr>
                <w:rFonts w:ascii="Times New Roman" w:hAnsi="Times New Roman" w:cs="Times New Roman"/>
                <w:sz w:val="20"/>
                <w:szCs w:val="20"/>
              </w:rPr>
            </w:pPr>
            <w:r w:rsidRPr="00D941C2">
              <w:rPr>
                <w:rFonts w:ascii="Times New Roman" w:hAnsi="Times New Roman"/>
                <w:color w:val="000000"/>
                <w:sz w:val="20"/>
                <w:szCs w:val="20"/>
              </w:rPr>
              <w:t>Genel Kolluk-Özel Güvenlik iş birliği ve koordinasyon uygulamas</w:t>
            </w:r>
            <w:r>
              <w:rPr>
                <w:rFonts w:ascii="Times New Roman" w:hAnsi="Times New Roman"/>
                <w:color w:val="000000"/>
                <w:sz w:val="20"/>
                <w:szCs w:val="20"/>
              </w:rPr>
              <w:t>ında yer alan Üniversitemiz için</w:t>
            </w:r>
            <w:r w:rsidRPr="00D941C2">
              <w:rPr>
                <w:rFonts w:ascii="Times New Roman" w:hAnsi="Times New Roman"/>
                <w:color w:val="000000"/>
                <w:sz w:val="20"/>
                <w:szCs w:val="20"/>
              </w:rPr>
              <w:t xml:space="preserve"> 12 aylık data hattının</w:t>
            </w:r>
            <w:r w:rsidRPr="00D941C2">
              <w:rPr>
                <w:color w:val="000000"/>
                <w:sz w:val="20"/>
                <w:szCs w:val="20"/>
              </w:rPr>
              <w:t xml:space="preserve"> </w:t>
            </w:r>
            <w:r w:rsidRPr="00D941C2">
              <w:rPr>
                <w:rFonts w:ascii="Times New Roman" w:hAnsi="Times New Roman" w:cs="Times New Roman"/>
                <w:color w:val="000000"/>
                <w:sz w:val="20"/>
                <w:szCs w:val="20"/>
              </w:rPr>
              <w:t>ödemeleri.</w:t>
            </w:r>
          </w:p>
          <w:p w:rsidR="00583DC1" w:rsidRPr="00EA6F90" w:rsidRDefault="00583DC1" w:rsidP="00583DC1">
            <w:pPr>
              <w:pStyle w:val="Default"/>
              <w:spacing w:line="276" w:lineRule="auto"/>
              <w:ind w:left="360"/>
              <w:jc w:val="both"/>
              <w:rPr>
                <w:b w:val="0"/>
                <w:color w:val="000000" w:themeColor="text1"/>
                <w:sz w:val="20"/>
                <w:szCs w:val="20"/>
              </w:rPr>
            </w:pPr>
          </w:p>
        </w:tc>
        <w:tc>
          <w:tcPr>
            <w:tcW w:w="549" w:type="pct"/>
            <w:vAlign w:val="center"/>
          </w:tcPr>
          <w:p w:rsidR="004E1FD9" w:rsidRDefault="004E1FD9" w:rsidP="00362B01">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Ali NİŞLİ</w:t>
            </w:r>
          </w:p>
          <w:p w:rsidR="004E1FD9" w:rsidRDefault="004E1FD9" w:rsidP="004E1FD9">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p w:rsidR="009A026D" w:rsidRPr="009A026D" w:rsidRDefault="009A026D" w:rsidP="00362B01">
            <w:pPr>
              <w:pStyle w:val="ListeParagraf"/>
              <w:numPr>
                <w:ilvl w:val="0"/>
                <w:numId w:val="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A026D">
              <w:rPr>
                <w:rFonts w:ascii="Times New Roman" w:hAnsi="Times New Roman" w:cs="Times New Roman"/>
                <w:color w:val="000000"/>
                <w:sz w:val="20"/>
                <w:szCs w:val="20"/>
              </w:rPr>
              <w:t>Savaş AŞIK</w:t>
            </w:r>
          </w:p>
        </w:tc>
        <w:tc>
          <w:tcPr>
            <w:tcW w:w="348" w:type="pct"/>
            <w:vAlign w:val="center"/>
          </w:tcPr>
          <w:p w:rsidR="009A026D" w:rsidRDefault="009A026D" w:rsidP="00275165">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bCs/>
                <w:sz w:val="20"/>
                <w:szCs w:val="20"/>
              </w:rPr>
              <w:t xml:space="preserve">  </w:t>
            </w:r>
            <w:r w:rsidRPr="006A4B9F">
              <w:rPr>
                <w:bCs/>
                <w:sz w:val="20"/>
                <w:szCs w:val="20"/>
              </w:rPr>
              <w:t>Yüksek</w:t>
            </w:r>
          </w:p>
        </w:tc>
        <w:tc>
          <w:tcPr>
            <w:tcW w:w="849" w:type="pct"/>
            <w:vAlign w:val="center"/>
          </w:tcPr>
          <w:p w:rsidR="009A026D" w:rsidRDefault="009A026D" w:rsidP="000F09AA">
            <w:pPr>
              <w:pStyle w:val="Default"/>
              <w:numPr>
                <w:ilvl w:val="0"/>
                <w:numId w:val="21"/>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9A026D">
              <w:rPr>
                <w:bCs/>
                <w:sz w:val="20"/>
                <w:szCs w:val="20"/>
              </w:rPr>
              <w:t>Kamu zararına sebebiyet verme riski.</w:t>
            </w:r>
          </w:p>
          <w:p w:rsidR="009A026D" w:rsidRDefault="009A026D" w:rsidP="000F09AA">
            <w:pPr>
              <w:pStyle w:val="Default"/>
              <w:numPr>
                <w:ilvl w:val="0"/>
                <w:numId w:val="21"/>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9A026D">
              <w:rPr>
                <w:bCs/>
                <w:sz w:val="20"/>
                <w:szCs w:val="20"/>
              </w:rPr>
              <w:t>Telafisi güç sonuçlara yol açma riski.</w:t>
            </w:r>
          </w:p>
          <w:p w:rsidR="009A026D" w:rsidRPr="00AD2269" w:rsidRDefault="009A026D" w:rsidP="00AD2269">
            <w:pPr>
              <w:pStyle w:val="Default"/>
              <w:numPr>
                <w:ilvl w:val="0"/>
                <w:numId w:val="21"/>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9A026D">
              <w:rPr>
                <w:bCs/>
                <w:sz w:val="20"/>
                <w:szCs w:val="20"/>
              </w:rPr>
              <w:t>Üniversitemiz öğrenci ve personelinin mağdur olması.</w:t>
            </w:r>
          </w:p>
          <w:p w:rsidR="009A026D" w:rsidRPr="009A026D" w:rsidRDefault="009A026D" w:rsidP="000F09AA">
            <w:pPr>
              <w:pStyle w:val="Default"/>
              <w:numPr>
                <w:ilvl w:val="0"/>
                <w:numId w:val="21"/>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9A026D">
              <w:rPr>
                <w:bCs/>
                <w:sz w:val="20"/>
                <w:szCs w:val="20"/>
              </w:rPr>
              <w:t>Görevde aksaklıklar.</w:t>
            </w:r>
          </w:p>
        </w:tc>
        <w:tc>
          <w:tcPr>
            <w:tcW w:w="1522" w:type="pct"/>
            <w:vAlign w:val="center"/>
          </w:tcPr>
          <w:p w:rsidR="009A026D" w:rsidRPr="006A4B9F" w:rsidRDefault="009A026D" w:rsidP="000F09AA">
            <w:pPr>
              <w:pStyle w:val="Default"/>
              <w:numPr>
                <w:ilvl w:val="0"/>
                <w:numId w:val="22"/>
              </w:num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Ödemelerin takip edilmesi ve ödemelerin zamanında yapılması.</w:t>
            </w:r>
          </w:p>
          <w:p w:rsidR="009A026D" w:rsidRPr="009A026D" w:rsidRDefault="009A026D" w:rsidP="009A026D">
            <w:pPr>
              <w:pStyle w:val="Default"/>
              <w:tabs>
                <w:tab w:val="left" w:pos="319"/>
              </w:tabs>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DA4601" w:rsidRPr="00984AFF" w:rsidTr="005C513F">
        <w:trPr>
          <w:trHeight w:val="567"/>
        </w:trPr>
        <w:tc>
          <w:tcPr>
            <w:cnfStyle w:val="001000000000" w:firstRow="0" w:lastRow="0" w:firstColumn="1" w:lastColumn="0" w:oddVBand="0" w:evenVBand="0" w:oddHBand="0" w:evenHBand="0" w:firstRowFirstColumn="0" w:firstRowLastColumn="0" w:lastRowFirstColumn="0" w:lastRowLastColumn="0"/>
            <w:tcW w:w="5000" w:type="pct"/>
            <w:gridSpan w:val="6"/>
          </w:tcPr>
          <w:p w:rsidR="006F7D25" w:rsidRDefault="009A026D" w:rsidP="009A026D">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236DC">
              <w:rPr>
                <w:rFonts w:ascii="Times New Roman" w:hAnsi="Times New Roman" w:cs="Times New Roman"/>
                <w:color w:val="auto"/>
                <w:sz w:val="24"/>
                <w:szCs w:val="24"/>
              </w:rPr>
              <w:t xml:space="preserve">     </w:t>
            </w:r>
          </w:p>
          <w:p w:rsidR="002D572B" w:rsidRDefault="006F7D25" w:rsidP="002D572B">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2D572B">
              <w:rPr>
                <w:rFonts w:ascii="Times New Roman" w:hAnsi="Times New Roman" w:cs="Times New Roman"/>
                <w:color w:val="auto"/>
                <w:sz w:val="24"/>
                <w:szCs w:val="24"/>
              </w:rPr>
              <w:t xml:space="preserve">     </w:t>
            </w:r>
            <w:r w:rsidR="002D572B" w:rsidRPr="00705193">
              <w:rPr>
                <w:rFonts w:ascii="Times New Roman" w:hAnsi="Times New Roman" w:cs="Times New Roman"/>
                <w:color w:val="auto"/>
                <w:sz w:val="24"/>
                <w:szCs w:val="24"/>
              </w:rPr>
              <w:t xml:space="preserve"> </w:t>
            </w:r>
            <w:r w:rsidR="002D572B">
              <w:rPr>
                <w:rFonts w:ascii="Times New Roman" w:hAnsi="Times New Roman" w:cs="Times New Roman"/>
                <w:color w:val="auto"/>
                <w:sz w:val="24"/>
                <w:szCs w:val="24"/>
              </w:rPr>
              <w:t xml:space="preserve">      </w:t>
            </w:r>
            <w:r w:rsidR="002D572B" w:rsidRPr="00705193">
              <w:rPr>
                <w:rFonts w:ascii="Times New Roman" w:hAnsi="Times New Roman" w:cs="Times New Roman"/>
                <w:color w:val="auto"/>
                <w:sz w:val="24"/>
                <w:szCs w:val="24"/>
              </w:rPr>
              <w:t xml:space="preserve">Sorumlu Birim Amiri                                                                                                                      </w:t>
            </w:r>
            <w:r w:rsidR="002D572B">
              <w:rPr>
                <w:rFonts w:ascii="Times New Roman" w:hAnsi="Times New Roman" w:cs="Times New Roman"/>
                <w:color w:val="auto"/>
                <w:sz w:val="24"/>
                <w:szCs w:val="24"/>
              </w:rPr>
              <w:t xml:space="preserve">             </w:t>
            </w:r>
            <w:r w:rsidR="002D572B" w:rsidRPr="00705193">
              <w:rPr>
                <w:rFonts w:ascii="Times New Roman" w:hAnsi="Times New Roman" w:cs="Times New Roman"/>
                <w:color w:val="auto"/>
                <w:sz w:val="24"/>
                <w:szCs w:val="24"/>
              </w:rPr>
              <w:t xml:space="preserve"> Onaylayan</w:t>
            </w:r>
          </w:p>
          <w:p w:rsidR="00DA4601" w:rsidRDefault="002D572B" w:rsidP="002D572B">
            <w:pP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D20D0">
              <w:rPr>
                <w:rFonts w:ascii="Times New Roman" w:hAnsi="Times New Roman" w:cs="Times New Roman"/>
                <w:color w:val="auto"/>
                <w:sz w:val="24"/>
                <w:szCs w:val="24"/>
              </w:rPr>
              <w:t xml:space="preserve">                 Durmuş S. KARABAŞ</w:t>
            </w:r>
            <w:r>
              <w:rPr>
                <w:rFonts w:ascii="Times New Roman" w:hAnsi="Times New Roman" w:cs="Times New Roman"/>
                <w:color w:val="auto"/>
                <w:sz w:val="24"/>
                <w:szCs w:val="24"/>
              </w:rPr>
              <w:t xml:space="preserve">                                                                                         </w:t>
            </w:r>
            <w:r w:rsidR="000D20D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Uğur SÜRÜCÜ</w:t>
            </w:r>
          </w:p>
          <w:p w:rsidR="002D572B" w:rsidRPr="00705193" w:rsidRDefault="002D572B" w:rsidP="002D572B">
            <w:pPr>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0D20D0">
              <w:rPr>
                <w:rFonts w:ascii="Times New Roman" w:hAnsi="Times New Roman" w:cs="Times New Roman"/>
                <w:color w:val="auto"/>
                <w:sz w:val="24"/>
                <w:szCs w:val="24"/>
              </w:rPr>
              <w:t xml:space="preserve">                     Şube Müdürü</w:t>
            </w:r>
            <w:r>
              <w:rPr>
                <w:rFonts w:ascii="Times New Roman" w:hAnsi="Times New Roman" w:cs="Times New Roman"/>
                <w:color w:val="auto"/>
                <w:sz w:val="24"/>
                <w:szCs w:val="24"/>
              </w:rPr>
              <w:t xml:space="preserve">                                                                                                                                  </w:t>
            </w:r>
            <w:r w:rsidR="000D20D0">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Daire Başkanı</w:t>
            </w:r>
          </w:p>
        </w:tc>
      </w:tr>
      <w:tr w:rsidR="00DA4601" w:rsidRPr="00984AFF" w:rsidTr="00870A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32" w:type="pct"/>
            <w:gridSpan w:val="2"/>
          </w:tcPr>
          <w:p w:rsidR="00BC113B" w:rsidRDefault="00BC113B" w:rsidP="005C513F">
            <w:pPr>
              <w:rPr>
                <w:rFonts w:ascii="Times New Roman" w:hAnsi="Times New Roman" w:cs="Times New Roman"/>
                <w:color w:val="auto"/>
                <w:sz w:val="24"/>
                <w:szCs w:val="24"/>
              </w:rPr>
            </w:pPr>
          </w:p>
          <w:p w:rsidR="002D572B" w:rsidRDefault="002D572B" w:rsidP="005C513F">
            <w:pPr>
              <w:rPr>
                <w:rFonts w:ascii="Times New Roman" w:hAnsi="Times New Roman" w:cs="Times New Roman"/>
                <w:color w:val="auto"/>
                <w:sz w:val="24"/>
                <w:szCs w:val="24"/>
              </w:rPr>
            </w:pPr>
          </w:p>
          <w:p w:rsidR="00BC113B" w:rsidRDefault="00BC113B" w:rsidP="005C513F">
            <w:pPr>
              <w:rPr>
                <w:rFonts w:ascii="Times New Roman" w:hAnsi="Times New Roman" w:cs="Times New Roman"/>
                <w:color w:val="auto"/>
                <w:sz w:val="24"/>
                <w:szCs w:val="24"/>
              </w:rPr>
            </w:pPr>
          </w:p>
          <w:p w:rsidR="00BC113B" w:rsidRDefault="00BC113B" w:rsidP="005C513F">
            <w:pPr>
              <w:rPr>
                <w:rFonts w:ascii="Times New Roman" w:hAnsi="Times New Roman" w:cs="Times New Roman"/>
                <w:color w:val="auto"/>
                <w:sz w:val="24"/>
                <w:szCs w:val="24"/>
              </w:rPr>
            </w:pPr>
          </w:p>
          <w:p w:rsidR="00BC113B" w:rsidRDefault="00BC113B" w:rsidP="005C513F">
            <w:pPr>
              <w:rPr>
                <w:rFonts w:ascii="Times New Roman" w:hAnsi="Times New Roman" w:cs="Times New Roman"/>
                <w:color w:val="auto"/>
                <w:sz w:val="24"/>
                <w:szCs w:val="24"/>
              </w:rPr>
            </w:pPr>
          </w:p>
          <w:p w:rsidR="00BC113B" w:rsidRDefault="00BC113B" w:rsidP="005C513F">
            <w:pPr>
              <w:rPr>
                <w:rFonts w:ascii="Times New Roman" w:hAnsi="Times New Roman" w:cs="Times New Roman"/>
                <w:color w:val="auto"/>
                <w:sz w:val="24"/>
                <w:szCs w:val="24"/>
              </w:rPr>
            </w:pPr>
          </w:p>
          <w:p w:rsidR="00DA4601" w:rsidRPr="00C674B6" w:rsidRDefault="00DA4601" w:rsidP="005C513F">
            <w:pPr>
              <w:rPr>
                <w:rFonts w:ascii="Times New Roman" w:hAnsi="Times New Roman" w:cs="Times New Roman"/>
                <w:b w:val="0"/>
                <w:color w:val="auto"/>
                <w:sz w:val="24"/>
                <w:szCs w:val="24"/>
              </w:rPr>
            </w:pPr>
            <w:r w:rsidRPr="00C674B6">
              <w:rPr>
                <w:rFonts w:ascii="Times New Roman" w:hAnsi="Times New Roman" w:cs="Times New Roman"/>
                <w:color w:val="auto"/>
                <w:sz w:val="24"/>
                <w:szCs w:val="24"/>
              </w:rPr>
              <w:lastRenderedPageBreak/>
              <w:t>Birimi:</w:t>
            </w:r>
          </w:p>
        </w:tc>
        <w:tc>
          <w:tcPr>
            <w:tcW w:w="3268" w:type="pct"/>
            <w:gridSpan w:val="4"/>
          </w:tcPr>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BC113B" w:rsidRDefault="00BC113B"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rsidR="00DA4601" w:rsidRPr="00C674B6" w:rsidRDefault="00DA4601" w:rsidP="005C51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674B6">
              <w:rPr>
                <w:rFonts w:ascii="Times New Roman" w:hAnsi="Times New Roman" w:cs="Times New Roman"/>
                <w:color w:val="auto"/>
                <w:sz w:val="24"/>
                <w:szCs w:val="24"/>
              </w:rPr>
              <w:lastRenderedPageBreak/>
              <w:t>İdari ve Mali İşler Daire Başkanlığı</w:t>
            </w:r>
          </w:p>
        </w:tc>
      </w:tr>
      <w:tr w:rsidR="00DA4601" w:rsidRPr="00984AFF" w:rsidTr="00870A25">
        <w:trPr>
          <w:trHeight w:val="454"/>
        </w:trPr>
        <w:tc>
          <w:tcPr>
            <w:cnfStyle w:val="001000000000" w:firstRow="0" w:lastRow="0" w:firstColumn="1" w:lastColumn="0" w:oddVBand="0" w:evenVBand="0" w:oddHBand="0" w:evenHBand="0" w:firstRowFirstColumn="0" w:firstRowLastColumn="0" w:lastRowFirstColumn="0" w:lastRowLastColumn="0"/>
            <w:tcW w:w="1732" w:type="pct"/>
            <w:gridSpan w:val="2"/>
          </w:tcPr>
          <w:p w:rsidR="00DA4601" w:rsidRPr="00C674B6" w:rsidRDefault="00DA4601" w:rsidP="005C513F">
            <w:pPr>
              <w:rPr>
                <w:rFonts w:ascii="Times New Roman" w:hAnsi="Times New Roman" w:cs="Times New Roman"/>
                <w:b w:val="0"/>
                <w:color w:val="auto"/>
                <w:sz w:val="24"/>
                <w:szCs w:val="24"/>
              </w:rPr>
            </w:pPr>
            <w:r w:rsidRPr="00C674B6">
              <w:rPr>
                <w:rFonts w:ascii="Times New Roman" w:hAnsi="Times New Roman" w:cs="Times New Roman"/>
                <w:color w:val="auto"/>
                <w:sz w:val="24"/>
                <w:szCs w:val="24"/>
              </w:rPr>
              <w:lastRenderedPageBreak/>
              <w:t>Alt Birimi:</w:t>
            </w:r>
          </w:p>
        </w:tc>
        <w:tc>
          <w:tcPr>
            <w:tcW w:w="3268" w:type="pct"/>
            <w:gridSpan w:val="4"/>
          </w:tcPr>
          <w:p w:rsidR="00DA4601" w:rsidRPr="00C674B6" w:rsidRDefault="00870A25" w:rsidP="005C51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Ulaştırma</w:t>
            </w:r>
            <w:r w:rsidR="00C674B6" w:rsidRPr="00C674B6">
              <w:rPr>
                <w:rFonts w:ascii="Times New Roman" w:hAnsi="Times New Roman" w:cs="Times New Roman"/>
                <w:color w:val="auto"/>
                <w:sz w:val="24"/>
                <w:szCs w:val="24"/>
              </w:rPr>
              <w:t xml:space="preserve"> Şube Müdürlüğü</w:t>
            </w:r>
          </w:p>
        </w:tc>
      </w:tr>
      <w:tr w:rsidR="003956D1" w:rsidRPr="002D67D3" w:rsidTr="00870A25">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DA4601" w:rsidRPr="00C674B6" w:rsidRDefault="00DA4601" w:rsidP="005C513F">
            <w:pPr>
              <w:jc w:val="center"/>
              <w:rPr>
                <w:rFonts w:ascii="Times New Roman" w:hAnsi="Times New Roman" w:cs="Times New Roman"/>
                <w:b w:val="0"/>
                <w:color w:val="auto"/>
              </w:rPr>
            </w:pPr>
            <w:r w:rsidRPr="00C674B6">
              <w:rPr>
                <w:rFonts w:ascii="Times New Roman" w:hAnsi="Times New Roman" w:cs="Times New Roman"/>
                <w:color w:val="auto"/>
              </w:rPr>
              <w:t>Hassas Görevler</w:t>
            </w:r>
          </w:p>
        </w:tc>
        <w:tc>
          <w:tcPr>
            <w:tcW w:w="549" w:type="pct"/>
            <w:vAlign w:val="center"/>
          </w:tcPr>
          <w:p w:rsidR="00DA4601" w:rsidRPr="00C674B6"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Hassas Görevi Olan Personel</w:t>
            </w:r>
          </w:p>
        </w:tc>
        <w:tc>
          <w:tcPr>
            <w:tcW w:w="348" w:type="pct"/>
            <w:vAlign w:val="center"/>
          </w:tcPr>
          <w:p w:rsidR="00DA4601" w:rsidRPr="00C674B6"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Risk Düzeyi</w:t>
            </w:r>
          </w:p>
        </w:tc>
        <w:tc>
          <w:tcPr>
            <w:tcW w:w="849" w:type="pct"/>
            <w:vAlign w:val="center"/>
          </w:tcPr>
          <w:p w:rsidR="00DA4601" w:rsidRPr="00C674B6"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Görevin Yerine Getirilmeme Sonucu</w:t>
            </w:r>
          </w:p>
        </w:tc>
        <w:tc>
          <w:tcPr>
            <w:tcW w:w="1522" w:type="pct"/>
            <w:vAlign w:val="center"/>
          </w:tcPr>
          <w:p w:rsidR="00DA4601" w:rsidRPr="00C674B6"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 xml:space="preserve">Prosedürü                                                       </w:t>
            </w:r>
          </w:p>
          <w:p w:rsidR="00DA4601" w:rsidRPr="00C674B6" w:rsidRDefault="00DA4601" w:rsidP="005C513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 xml:space="preserve">   ( Alınması Gereken Önlemler veya Kontroller)</w:t>
            </w:r>
          </w:p>
        </w:tc>
      </w:tr>
      <w:tr w:rsidR="00DF49D8" w:rsidRPr="00593FEB" w:rsidTr="00870A25">
        <w:trPr>
          <w:trHeight w:val="2682"/>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DA4601" w:rsidRPr="008F1EA1" w:rsidRDefault="00C674B6" w:rsidP="000F09AA">
            <w:pPr>
              <w:pStyle w:val="Default"/>
              <w:numPr>
                <w:ilvl w:val="0"/>
                <w:numId w:val="24"/>
              </w:numPr>
              <w:spacing w:line="276" w:lineRule="auto"/>
              <w:jc w:val="both"/>
              <w:rPr>
                <w:b w:val="0"/>
                <w:sz w:val="20"/>
                <w:szCs w:val="20"/>
              </w:rPr>
            </w:pPr>
            <w:r w:rsidRPr="00C674B6">
              <w:rPr>
                <w:b w:val="0"/>
                <w:color w:val="000000" w:themeColor="text1"/>
                <w:sz w:val="20"/>
                <w:szCs w:val="20"/>
              </w:rPr>
              <w:t>Üniversitemiz T cetveline kayıtlı araçların her türlü periyodik bakım onarımlarının yapılması, muayene ve trafik sigorta günlerinin takip edilmesi, şoförlerin avans ve yolluklarının yapılması.</w:t>
            </w:r>
          </w:p>
          <w:p w:rsidR="008F1EA1" w:rsidRPr="00C674B6" w:rsidRDefault="008F1EA1" w:rsidP="000F09AA">
            <w:pPr>
              <w:pStyle w:val="Default"/>
              <w:spacing w:line="276" w:lineRule="auto"/>
              <w:ind w:left="720"/>
              <w:jc w:val="both"/>
              <w:rPr>
                <w:b w:val="0"/>
                <w:sz w:val="20"/>
                <w:szCs w:val="20"/>
              </w:rPr>
            </w:pPr>
          </w:p>
          <w:p w:rsidR="00C674B6" w:rsidRDefault="00C674B6" w:rsidP="000F09AA">
            <w:pPr>
              <w:pStyle w:val="Default"/>
              <w:numPr>
                <w:ilvl w:val="0"/>
                <w:numId w:val="24"/>
              </w:numPr>
              <w:spacing w:line="276" w:lineRule="auto"/>
              <w:jc w:val="both"/>
              <w:rPr>
                <w:b w:val="0"/>
                <w:sz w:val="20"/>
                <w:szCs w:val="20"/>
              </w:rPr>
            </w:pPr>
            <w:r w:rsidRPr="00C674B6">
              <w:rPr>
                <w:b w:val="0"/>
                <w:sz w:val="20"/>
                <w:szCs w:val="20"/>
              </w:rPr>
              <w:t>Araçlarda kullanılan HGS’ lerin takibinin yapılması.</w:t>
            </w:r>
          </w:p>
          <w:p w:rsidR="00C674B6" w:rsidRPr="008F1EA1" w:rsidRDefault="00C674B6" w:rsidP="004815A3">
            <w:pPr>
              <w:pStyle w:val="Default"/>
              <w:spacing w:line="276" w:lineRule="auto"/>
              <w:jc w:val="both"/>
              <w:rPr>
                <w:sz w:val="20"/>
                <w:szCs w:val="20"/>
              </w:rPr>
            </w:pPr>
          </w:p>
          <w:p w:rsidR="008F1EA1" w:rsidRPr="00C674B6" w:rsidRDefault="008F1EA1" w:rsidP="008F1EA1">
            <w:pPr>
              <w:pStyle w:val="Default"/>
              <w:spacing w:line="276" w:lineRule="auto"/>
              <w:rPr>
                <w:sz w:val="20"/>
                <w:szCs w:val="20"/>
              </w:rPr>
            </w:pPr>
          </w:p>
        </w:tc>
        <w:tc>
          <w:tcPr>
            <w:tcW w:w="549" w:type="pct"/>
            <w:vAlign w:val="center"/>
          </w:tcPr>
          <w:p w:rsidR="00C674B6" w:rsidRDefault="00FC5E59" w:rsidP="004815A3">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Ali NİŞLİ</w:t>
            </w:r>
          </w:p>
          <w:p w:rsidR="00583DC1" w:rsidRDefault="00583DC1" w:rsidP="000D20D0">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0D20D0" w:rsidRDefault="000D20D0" w:rsidP="000D20D0">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583DC1" w:rsidRDefault="00583DC1" w:rsidP="004815A3">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Yusuf YUMŞAK</w:t>
            </w:r>
          </w:p>
          <w:p w:rsidR="00583DC1" w:rsidRPr="000D20D0" w:rsidRDefault="00583DC1" w:rsidP="000D20D0">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48" w:type="pct"/>
            <w:vAlign w:val="center"/>
          </w:tcPr>
          <w:p w:rsidR="00DA4601" w:rsidRPr="00C674B6" w:rsidRDefault="00C674B6"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Yüksek</w:t>
            </w:r>
          </w:p>
        </w:tc>
        <w:tc>
          <w:tcPr>
            <w:tcW w:w="849" w:type="pct"/>
            <w:vAlign w:val="center"/>
          </w:tcPr>
          <w:p w:rsidR="00C674B6" w:rsidRDefault="00C674B6" w:rsidP="000F09AA">
            <w:pPr>
              <w:pStyle w:val="Default"/>
              <w:numPr>
                <w:ilvl w:val="0"/>
                <w:numId w:val="25"/>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bCs/>
                <w:sz w:val="20"/>
                <w:szCs w:val="20"/>
              </w:rPr>
            </w:pPr>
            <w:r w:rsidRPr="00C674B6">
              <w:rPr>
                <w:bCs/>
                <w:sz w:val="20"/>
                <w:szCs w:val="20"/>
              </w:rPr>
              <w:t>Kamu zararına sebebiyet verme riski</w:t>
            </w:r>
            <w:r>
              <w:rPr>
                <w:bCs/>
                <w:sz w:val="20"/>
                <w:szCs w:val="20"/>
              </w:rPr>
              <w:t>.</w:t>
            </w:r>
          </w:p>
          <w:p w:rsidR="00C674B6" w:rsidRPr="002D4835" w:rsidRDefault="00C674B6" w:rsidP="002D4835">
            <w:pPr>
              <w:pStyle w:val="Default"/>
              <w:numPr>
                <w:ilvl w:val="0"/>
                <w:numId w:val="25"/>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C674B6">
              <w:rPr>
                <w:bCs/>
                <w:sz w:val="20"/>
                <w:szCs w:val="20"/>
              </w:rPr>
              <w:t>Telafisi güç sonuçlara yol açma riski.</w:t>
            </w:r>
          </w:p>
          <w:p w:rsidR="00C674B6" w:rsidRDefault="00C674B6" w:rsidP="000F09AA">
            <w:pPr>
              <w:pStyle w:val="Default"/>
              <w:numPr>
                <w:ilvl w:val="0"/>
                <w:numId w:val="25"/>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C674B6">
              <w:rPr>
                <w:color w:val="auto"/>
                <w:sz w:val="20"/>
                <w:szCs w:val="20"/>
              </w:rPr>
              <w:t>Görevde aksaklıklar.</w:t>
            </w:r>
          </w:p>
          <w:p w:rsidR="00C674B6" w:rsidRPr="00C674B6" w:rsidRDefault="00C674B6" w:rsidP="000F09AA">
            <w:pPr>
              <w:pStyle w:val="Default"/>
              <w:numPr>
                <w:ilvl w:val="0"/>
                <w:numId w:val="25"/>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C674B6">
              <w:rPr>
                <w:color w:val="auto"/>
                <w:sz w:val="20"/>
                <w:szCs w:val="20"/>
              </w:rPr>
              <w:t>Soruşturma açılma</w:t>
            </w:r>
            <w:r>
              <w:rPr>
                <w:color w:val="auto"/>
                <w:sz w:val="20"/>
                <w:szCs w:val="20"/>
              </w:rPr>
              <w:t xml:space="preserve">. </w:t>
            </w:r>
            <w:r w:rsidRPr="00C674B6">
              <w:rPr>
                <w:color w:val="auto"/>
                <w:sz w:val="20"/>
                <w:szCs w:val="20"/>
              </w:rPr>
              <w:t>riski</w:t>
            </w:r>
            <w:r>
              <w:rPr>
                <w:color w:val="auto"/>
                <w:sz w:val="20"/>
                <w:szCs w:val="20"/>
              </w:rPr>
              <w:t>.</w:t>
            </w:r>
          </w:p>
          <w:p w:rsidR="00DA4601" w:rsidRPr="00C674B6" w:rsidRDefault="00C674B6" w:rsidP="000F09AA">
            <w:pPr>
              <w:pStyle w:val="Default"/>
              <w:numPr>
                <w:ilvl w:val="0"/>
                <w:numId w:val="25"/>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9A026D">
              <w:rPr>
                <w:color w:val="auto"/>
                <w:sz w:val="20"/>
                <w:szCs w:val="20"/>
              </w:rPr>
              <w:t xml:space="preserve"> Cezai işlem riski</w:t>
            </w:r>
            <w:r>
              <w:rPr>
                <w:color w:val="auto"/>
                <w:sz w:val="20"/>
                <w:szCs w:val="20"/>
              </w:rPr>
              <w:t>.</w:t>
            </w:r>
          </w:p>
        </w:tc>
        <w:tc>
          <w:tcPr>
            <w:tcW w:w="1522" w:type="pct"/>
            <w:vAlign w:val="center"/>
          </w:tcPr>
          <w:p w:rsidR="00FC496A" w:rsidRDefault="00C674B6" w:rsidP="000F09AA">
            <w:pPr>
              <w:pStyle w:val="Default"/>
              <w:numPr>
                <w:ilvl w:val="0"/>
                <w:numId w:val="26"/>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FC496A">
              <w:rPr>
                <w:sz w:val="20"/>
                <w:szCs w:val="20"/>
              </w:rPr>
              <w:t>Araçların bakım onarımlarının yapılması sırasında işin uzmanı kişiler tarafından takip edilmeli.</w:t>
            </w:r>
          </w:p>
          <w:p w:rsidR="00FC496A" w:rsidRDefault="00FC496A" w:rsidP="000F09AA">
            <w:pPr>
              <w:pStyle w:val="Default"/>
              <w:tabs>
                <w:tab w:val="left" w:pos="319"/>
              </w:tabs>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FC496A" w:rsidRDefault="00C674B6" w:rsidP="000F09AA">
            <w:pPr>
              <w:pStyle w:val="Default"/>
              <w:numPr>
                <w:ilvl w:val="0"/>
                <w:numId w:val="26"/>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FC496A">
              <w:rPr>
                <w:sz w:val="20"/>
                <w:szCs w:val="20"/>
              </w:rPr>
              <w:t>Muayene ve trafik sigorta işlemlerinin günü geçmeden yapılması.</w:t>
            </w:r>
          </w:p>
          <w:p w:rsidR="00FC496A" w:rsidRDefault="00FC496A" w:rsidP="000F09AA">
            <w:pPr>
              <w:pStyle w:val="Default"/>
              <w:tabs>
                <w:tab w:val="left" w:pos="319"/>
              </w:tabs>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FC496A" w:rsidRDefault="00C674B6" w:rsidP="000F09AA">
            <w:pPr>
              <w:pStyle w:val="Default"/>
              <w:numPr>
                <w:ilvl w:val="0"/>
                <w:numId w:val="26"/>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FC496A">
              <w:rPr>
                <w:sz w:val="20"/>
                <w:szCs w:val="20"/>
              </w:rPr>
              <w:t>HGS’ lerin takibi ve azalması durumunda dolumunun yapılması</w:t>
            </w:r>
            <w:r w:rsidR="00FC496A">
              <w:rPr>
                <w:sz w:val="20"/>
                <w:szCs w:val="20"/>
              </w:rPr>
              <w:t>.</w:t>
            </w:r>
          </w:p>
          <w:p w:rsidR="00FC496A" w:rsidRDefault="00FC496A" w:rsidP="000F09AA">
            <w:pPr>
              <w:pStyle w:val="Default"/>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p>
          <w:p w:rsidR="00C674B6" w:rsidRDefault="00C674B6" w:rsidP="000F09AA">
            <w:pPr>
              <w:pStyle w:val="Default"/>
              <w:numPr>
                <w:ilvl w:val="0"/>
                <w:numId w:val="26"/>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FC496A">
              <w:rPr>
                <w:sz w:val="20"/>
                <w:szCs w:val="20"/>
              </w:rPr>
              <w:t>Şoförlere gerekli işlemler için verilen avansların takibinin yapılması.</w:t>
            </w:r>
          </w:p>
          <w:p w:rsidR="00B207D1" w:rsidRDefault="00B207D1" w:rsidP="000F09AA">
            <w:pPr>
              <w:pStyle w:val="ListeParagraf"/>
              <w:jc w:val="both"/>
              <w:cnfStyle w:val="000000000000" w:firstRow="0" w:lastRow="0" w:firstColumn="0" w:lastColumn="0" w:oddVBand="0" w:evenVBand="0" w:oddHBand="0" w:evenHBand="0" w:firstRowFirstColumn="0" w:firstRowLastColumn="0" w:lastRowFirstColumn="0" w:lastRowLastColumn="0"/>
              <w:rPr>
                <w:sz w:val="20"/>
                <w:szCs w:val="20"/>
              </w:rPr>
            </w:pPr>
          </w:p>
          <w:p w:rsidR="00B207D1" w:rsidRDefault="00B207D1" w:rsidP="000F09AA">
            <w:pPr>
              <w:pStyle w:val="Default"/>
              <w:numPr>
                <w:ilvl w:val="0"/>
                <w:numId w:val="26"/>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Ödemelerin takip edilmesi ve zamanında yapılması.</w:t>
            </w:r>
          </w:p>
          <w:p w:rsidR="00B207D1" w:rsidRPr="00FC496A" w:rsidRDefault="00B207D1" w:rsidP="000F09AA">
            <w:pPr>
              <w:pStyle w:val="Default"/>
              <w:tabs>
                <w:tab w:val="left" w:pos="319"/>
              </w:tabs>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B3203F" w:rsidRPr="00C674B6" w:rsidRDefault="00B3203F" w:rsidP="00275165">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DA4601" w:rsidRPr="00984AFF" w:rsidTr="005C513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6"/>
          </w:tcPr>
          <w:p w:rsidR="00942D5E" w:rsidRDefault="00DA4601" w:rsidP="005C513F">
            <w:pPr>
              <w:rPr>
                <w:rFonts w:ascii="Verdana" w:hAnsi="Verdana" w:cs="Arial"/>
                <w:color w:val="auto"/>
                <w:sz w:val="20"/>
                <w:szCs w:val="20"/>
              </w:rPr>
            </w:pPr>
            <w:r w:rsidRPr="00984AFF">
              <w:rPr>
                <w:rFonts w:ascii="Verdana" w:hAnsi="Verdana" w:cs="Arial"/>
                <w:color w:val="auto"/>
                <w:sz w:val="20"/>
                <w:szCs w:val="20"/>
              </w:rPr>
              <w:t xml:space="preserve">                        </w:t>
            </w:r>
          </w:p>
          <w:p w:rsidR="00DA4601" w:rsidRPr="00984AFF" w:rsidRDefault="00942D5E" w:rsidP="005C513F">
            <w:pPr>
              <w:rPr>
                <w:rFonts w:ascii="Verdana" w:hAnsi="Verdana" w:cs="Arial"/>
                <w:b w:val="0"/>
                <w:color w:val="auto"/>
                <w:sz w:val="20"/>
                <w:szCs w:val="20"/>
              </w:rPr>
            </w:pPr>
            <w:r>
              <w:rPr>
                <w:rFonts w:ascii="Verdana" w:hAnsi="Verdana" w:cs="Arial"/>
                <w:color w:val="auto"/>
                <w:sz w:val="20"/>
                <w:szCs w:val="20"/>
              </w:rPr>
              <w:t xml:space="preserve">                  </w:t>
            </w:r>
            <w:r w:rsidR="00DA4601" w:rsidRPr="00984AFF">
              <w:rPr>
                <w:rFonts w:ascii="Verdana" w:hAnsi="Verdana" w:cs="Arial"/>
                <w:color w:val="auto"/>
                <w:sz w:val="20"/>
                <w:szCs w:val="20"/>
              </w:rPr>
              <w:t xml:space="preserve"> Sorumlu Birim Amiri                                                                                                    </w:t>
            </w:r>
            <w:r w:rsidR="008F1EA1">
              <w:rPr>
                <w:rFonts w:ascii="Verdana" w:hAnsi="Verdana" w:cs="Arial"/>
                <w:color w:val="auto"/>
                <w:sz w:val="20"/>
                <w:szCs w:val="20"/>
              </w:rPr>
              <w:t xml:space="preserve">             </w:t>
            </w:r>
            <w:r w:rsidR="00DA4601">
              <w:rPr>
                <w:rFonts w:ascii="Verdana" w:hAnsi="Verdana" w:cs="Arial"/>
                <w:color w:val="auto"/>
                <w:sz w:val="20"/>
                <w:szCs w:val="20"/>
              </w:rPr>
              <w:t xml:space="preserve"> </w:t>
            </w:r>
            <w:r w:rsidR="00DA4601" w:rsidRPr="00984AFF">
              <w:rPr>
                <w:rFonts w:ascii="Verdana" w:hAnsi="Verdana" w:cs="Arial"/>
                <w:color w:val="auto"/>
                <w:sz w:val="20"/>
                <w:szCs w:val="20"/>
              </w:rPr>
              <w:t>Onaylayan</w:t>
            </w:r>
          </w:p>
        </w:tc>
      </w:tr>
      <w:tr w:rsidR="00DA4601" w:rsidRPr="00984AFF" w:rsidTr="005C513F">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6"/>
          </w:tcPr>
          <w:p w:rsidR="00FC496A" w:rsidRDefault="000D20D0" w:rsidP="005C513F">
            <w:pPr>
              <w:rPr>
                <w:rFonts w:ascii="Verdana" w:hAnsi="Verdana" w:cs="Arial"/>
                <w:color w:val="auto"/>
                <w:sz w:val="20"/>
                <w:szCs w:val="20"/>
              </w:rPr>
            </w:pPr>
            <w:r>
              <w:rPr>
                <w:rFonts w:ascii="Verdana" w:hAnsi="Verdana" w:cs="Arial"/>
                <w:color w:val="auto"/>
                <w:sz w:val="20"/>
                <w:szCs w:val="20"/>
              </w:rPr>
              <w:t xml:space="preserve">                   Durmuş S. KARABAŞ</w:t>
            </w:r>
            <w:r w:rsidR="002902E4">
              <w:rPr>
                <w:rFonts w:ascii="Verdana" w:hAnsi="Verdana" w:cs="Arial"/>
                <w:color w:val="auto"/>
                <w:sz w:val="20"/>
                <w:szCs w:val="20"/>
              </w:rPr>
              <w:t xml:space="preserve">                                                                                      </w:t>
            </w:r>
            <w:r>
              <w:rPr>
                <w:rFonts w:ascii="Verdana" w:hAnsi="Verdana" w:cs="Arial"/>
                <w:color w:val="auto"/>
                <w:sz w:val="20"/>
                <w:szCs w:val="20"/>
              </w:rPr>
              <w:t xml:space="preserve">                        </w:t>
            </w:r>
            <w:r w:rsidR="002902E4">
              <w:rPr>
                <w:rFonts w:ascii="Verdana" w:hAnsi="Verdana" w:cs="Arial"/>
                <w:color w:val="auto"/>
                <w:sz w:val="20"/>
                <w:szCs w:val="20"/>
              </w:rPr>
              <w:t xml:space="preserve"> Uğur SÜRÜCÜ</w:t>
            </w:r>
          </w:p>
          <w:p w:rsidR="002902E4" w:rsidRDefault="002902E4" w:rsidP="005C513F">
            <w:pPr>
              <w:rPr>
                <w:rFonts w:ascii="Verdana" w:hAnsi="Verdana" w:cs="Arial"/>
                <w:color w:val="auto"/>
                <w:sz w:val="20"/>
                <w:szCs w:val="20"/>
              </w:rPr>
            </w:pPr>
            <w:r>
              <w:rPr>
                <w:rFonts w:ascii="Verdana" w:hAnsi="Verdana" w:cs="Arial"/>
                <w:color w:val="auto"/>
                <w:sz w:val="20"/>
                <w:szCs w:val="20"/>
              </w:rPr>
              <w:t xml:space="preserve">     </w:t>
            </w:r>
            <w:r w:rsidR="000D20D0">
              <w:rPr>
                <w:rFonts w:ascii="Verdana" w:hAnsi="Verdana" w:cs="Arial"/>
                <w:color w:val="auto"/>
                <w:sz w:val="20"/>
                <w:szCs w:val="20"/>
              </w:rPr>
              <w:t xml:space="preserve">                   Şube Müdürü</w:t>
            </w:r>
            <w:r>
              <w:rPr>
                <w:rFonts w:ascii="Verdana" w:hAnsi="Verdana" w:cs="Arial"/>
                <w:color w:val="auto"/>
                <w:sz w:val="20"/>
                <w:szCs w:val="20"/>
              </w:rPr>
              <w:t xml:space="preserve">                                                                                                                     </w:t>
            </w:r>
            <w:r w:rsidR="000D20D0">
              <w:rPr>
                <w:rFonts w:ascii="Verdana" w:hAnsi="Verdana" w:cs="Arial"/>
                <w:color w:val="auto"/>
                <w:sz w:val="20"/>
                <w:szCs w:val="20"/>
              </w:rPr>
              <w:t xml:space="preserve">  </w:t>
            </w:r>
            <w:r>
              <w:rPr>
                <w:rFonts w:ascii="Verdana" w:hAnsi="Verdana" w:cs="Arial"/>
                <w:color w:val="auto"/>
                <w:sz w:val="20"/>
                <w:szCs w:val="20"/>
              </w:rPr>
              <w:t>Daire Başkanı</w:t>
            </w:r>
          </w:p>
          <w:p w:rsidR="00FC496A" w:rsidRDefault="00FC496A" w:rsidP="005C513F">
            <w:pPr>
              <w:rPr>
                <w:rFonts w:ascii="Verdana" w:hAnsi="Verdana" w:cs="Arial"/>
                <w:color w:val="auto"/>
                <w:sz w:val="20"/>
                <w:szCs w:val="20"/>
              </w:rPr>
            </w:pPr>
          </w:p>
          <w:p w:rsidR="00FC496A" w:rsidRPr="004B4AAF" w:rsidRDefault="00FC496A" w:rsidP="005C513F">
            <w:pPr>
              <w:rPr>
                <w:rFonts w:ascii="Verdana" w:hAnsi="Verdana" w:cs="Arial"/>
                <w:color w:val="auto"/>
                <w:sz w:val="20"/>
                <w:szCs w:val="20"/>
              </w:rPr>
            </w:pPr>
          </w:p>
        </w:tc>
      </w:tr>
      <w:tr w:rsidR="00FC496A" w:rsidRPr="00C674B6" w:rsidTr="00870A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32" w:type="pct"/>
            <w:gridSpan w:val="2"/>
          </w:tcPr>
          <w:p w:rsidR="00FC496A" w:rsidRPr="00C674B6" w:rsidRDefault="00FC496A" w:rsidP="00D22E12">
            <w:pPr>
              <w:rPr>
                <w:rFonts w:ascii="Times New Roman" w:hAnsi="Times New Roman" w:cs="Times New Roman"/>
                <w:b w:val="0"/>
                <w:color w:val="auto"/>
                <w:sz w:val="24"/>
                <w:szCs w:val="24"/>
              </w:rPr>
            </w:pPr>
            <w:r w:rsidRPr="00C674B6">
              <w:rPr>
                <w:rFonts w:ascii="Times New Roman" w:hAnsi="Times New Roman" w:cs="Times New Roman"/>
                <w:color w:val="auto"/>
                <w:sz w:val="24"/>
                <w:szCs w:val="24"/>
              </w:rPr>
              <w:lastRenderedPageBreak/>
              <w:t>Birimi:</w:t>
            </w:r>
          </w:p>
        </w:tc>
        <w:tc>
          <w:tcPr>
            <w:tcW w:w="3268" w:type="pct"/>
            <w:gridSpan w:val="4"/>
          </w:tcPr>
          <w:p w:rsidR="00FC496A" w:rsidRPr="00C674B6" w:rsidRDefault="00FC496A" w:rsidP="00D22E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C674B6">
              <w:rPr>
                <w:rFonts w:ascii="Times New Roman" w:hAnsi="Times New Roman" w:cs="Times New Roman"/>
                <w:color w:val="auto"/>
                <w:sz w:val="24"/>
                <w:szCs w:val="24"/>
              </w:rPr>
              <w:t>İdari ve Mali İşler Daire Başkanlığı</w:t>
            </w:r>
          </w:p>
        </w:tc>
      </w:tr>
      <w:tr w:rsidR="00FC496A" w:rsidRPr="00C674B6" w:rsidTr="00870A25">
        <w:trPr>
          <w:trHeight w:val="454"/>
        </w:trPr>
        <w:tc>
          <w:tcPr>
            <w:cnfStyle w:val="001000000000" w:firstRow="0" w:lastRow="0" w:firstColumn="1" w:lastColumn="0" w:oddVBand="0" w:evenVBand="0" w:oddHBand="0" w:evenHBand="0" w:firstRowFirstColumn="0" w:firstRowLastColumn="0" w:lastRowFirstColumn="0" w:lastRowLastColumn="0"/>
            <w:tcW w:w="1732" w:type="pct"/>
            <w:gridSpan w:val="2"/>
          </w:tcPr>
          <w:p w:rsidR="00FC496A" w:rsidRPr="00C674B6" w:rsidRDefault="00FC496A" w:rsidP="00D22E12">
            <w:pPr>
              <w:rPr>
                <w:rFonts w:ascii="Times New Roman" w:hAnsi="Times New Roman" w:cs="Times New Roman"/>
                <w:b w:val="0"/>
                <w:color w:val="auto"/>
                <w:sz w:val="24"/>
                <w:szCs w:val="24"/>
              </w:rPr>
            </w:pPr>
            <w:r w:rsidRPr="00C674B6">
              <w:rPr>
                <w:rFonts w:ascii="Times New Roman" w:hAnsi="Times New Roman" w:cs="Times New Roman"/>
                <w:color w:val="auto"/>
                <w:sz w:val="24"/>
                <w:szCs w:val="24"/>
              </w:rPr>
              <w:t>Alt Birimi:</w:t>
            </w:r>
          </w:p>
        </w:tc>
        <w:tc>
          <w:tcPr>
            <w:tcW w:w="3268" w:type="pct"/>
            <w:gridSpan w:val="4"/>
          </w:tcPr>
          <w:p w:rsidR="00FC496A" w:rsidRPr="00C674B6" w:rsidRDefault="00406201" w:rsidP="00D22E1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Genel</w:t>
            </w:r>
            <w:r w:rsidR="00FC496A">
              <w:rPr>
                <w:rFonts w:ascii="Times New Roman" w:hAnsi="Times New Roman" w:cs="Times New Roman"/>
                <w:color w:val="auto"/>
                <w:sz w:val="24"/>
                <w:szCs w:val="24"/>
              </w:rPr>
              <w:t xml:space="preserve"> Hizmetler</w:t>
            </w:r>
            <w:r w:rsidR="00FC496A" w:rsidRPr="00C674B6">
              <w:rPr>
                <w:rFonts w:ascii="Times New Roman" w:hAnsi="Times New Roman" w:cs="Times New Roman"/>
                <w:color w:val="auto"/>
                <w:sz w:val="24"/>
                <w:szCs w:val="24"/>
              </w:rPr>
              <w:t xml:space="preserve"> Şube Müdürlüğü</w:t>
            </w:r>
          </w:p>
        </w:tc>
      </w:tr>
      <w:tr w:rsidR="00FC496A" w:rsidRPr="00C674B6" w:rsidTr="00870A25">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FC496A" w:rsidRPr="00C674B6" w:rsidRDefault="00FC496A" w:rsidP="00D22E12">
            <w:pPr>
              <w:jc w:val="center"/>
              <w:rPr>
                <w:rFonts w:ascii="Times New Roman" w:hAnsi="Times New Roman" w:cs="Times New Roman"/>
                <w:b w:val="0"/>
                <w:color w:val="auto"/>
              </w:rPr>
            </w:pPr>
            <w:r w:rsidRPr="00C674B6">
              <w:rPr>
                <w:rFonts w:ascii="Times New Roman" w:hAnsi="Times New Roman" w:cs="Times New Roman"/>
                <w:color w:val="auto"/>
              </w:rPr>
              <w:t>Hassas Görevler</w:t>
            </w:r>
          </w:p>
        </w:tc>
        <w:tc>
          <w:tcPr>
            <w:tcW w:w="549" w:type="pct"/>
            <w:vAlign w:val="center"/>
          </w:tcPr>
          <w:p w:rsidR="00FC496A" w:rsidRPr="00C674B6" w:rsidRDefault="00FC496A" w:rsidP="00D22E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Hassas Görevi Olan Personel</w:t>
            </w:r>
          </w:p>
        </w:tc>
        <w:tc>
          <w:tcPr>
            <w:tcW w:w="348" w:type="pct"/>
            <w:vAlign w:val="center"/>
          </w:tcPr>
          <w:p w:rsidR="00FC496A" w:rsidRPr="00C674B6" w:rsidRDefault="00FC496A" w:rsidP="00D22E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Risk Düzeyi</w:t>
            </w:r>
          </w:p>
        </w:tc>
        <w:tc>
          <w:tcPr>
            <w:tcW w:w="849" w:type="pct"/>
            <w:vAlign w:val="center"/>
          </w:tcPr>
          <w:p w:rsidR="00FC496A" w:rsidRPr="00C674B6" w:rsidRDefault="00FC496A" w:rsidP="00D22E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Görevin Yerine Getirilmeme Sonucu</w:t>
            </w:r>
          </w:p>
        </w:tc>
        <w:tc>
          <w:tcPr>
            <w:tcW w:w="1522" w:type="pct"/>
            <w:vAlign w:val="center"/>
          </w:tcPr>
          <w:p w:rsidR="00FC496A" w:rsidRPr="00C674B6" w:rsidRDefault="00FC496A" w:rsidP="00D22E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C674B6">
              <w:rPr>
                <w:rFonts w:ascii="Times New Roman" w:hAnsi="Times New Roman" w:cs="Times New Roman"/>
                <w:b/>
                <w:color w:val="auto"/>
              </w:rPr>
              <w:t xml:space="preserve">Prosedürü                                                       </w:t>
            </w:r>
          </w:p>
          <w:p w:rsidR="00FC496A" w:rsidRPr="00C674B6" w:rsidRDefault="00E20AFC" w:rsidP="00D22E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Pr>
                <w:rFonts w:ascii="Times New Roman" w:hAnsi="Times New Roman" w:cs="Times New Roman"/>
                <w:b/>
                <w:color w:val="auto"/>
              </w:rPr>
              <w:t xml:space="preserve">   (</w:t>
            </w:r>
            <w:r w:rsidR="00FC496A" w:rsidRPr="00C674B6">
              <w:rPr>
                <w:rFonts w:ascii="Times New Roman" w:hAnsi="Times New Roman" w:cs="Times New Roman"/>
                <w:b/>
                <w:color w:val="auto"/>
              </w:rPr>
              <w:t>Alınması Gereken Önlemler veya Kontroller)</w:t>
            </w:r>
          </w:p>
        </w:tc>
      </w:tr>
      <w:tr w:rsidR="00FC496A" w:rsidRPr="00C674B6" w:rsidTr="00870A25">
        <w:trPr>
          <w:trHeight w:val="2682"/>
        </w:trPr>
        <w:tc>
          <w:tcPr>
            <w:cnfStyle w:val="001000000000" w:firstRow="0" w:lastRow="0" w:firstColumn="1" w:lastColumn="0" w:oddVBand="0" w:evenVBand="0" w:oddHBand="0" w:evenHBand="0" w:firstRowFirstColumn="0" w:firstRowLastColumn="0" w:lastRowFirstColumn="0" w:lastRowLastColumn="0"/>
            <w:tcW w:w="1732" w:type="pct"/>
            <w:gridSpan w:val="2"/>
            <w:vAlign w:val="center"/>
          </w:tcPr>
          <w:p w:rsidR="00FC496A" w:rsidRPr="005A1A43" w:rsidRDefault="00FC496A" w:rsidP="005A1A43">
            <w:pPr>
              <w:pStyle w:val="GvdeMetni3"/>
              <w:widowControl/>
              <w:numPr>
                <w:ilvl w:val="0"/>
                <w:numId w:val="27"/>
              </w:numPr>
              <w:tabs>
                <w:tab w:val="clear" w:pos="709"/>
              </w:tabs>
              <w:rPr>
                <w:color w:val="000000" w:themeColor="text1"/>
                <w:sz w:val="20"/>
              </w:rPr>
            </w:pPr>
            <w:r w:rsidRPr="001641E3">
              <w:rPr>
                <w:color w:val="000000" w:themeColor="text1"/>
                <w:sz w:val="20"/>
              </w:rPr>
              <w:t xml:space="preserve">Personelin yıllık izin, sıhhi izin oluru, göreve başlama </w:t>
            </w:r>
            <w:r w:rsidR="005A1A43">
              <w:rPr>
                <w:color w:val="000000" w:themeColor="text1"/>
                <w:sz w:val="20"/>
              </w:rPr>
              <w:t xml:space="preserve">işlemlerinin </w:t>
            </w:r>
            <w:r w:rsidRPr="001641E3">
              <w:rPr>
                <w:color w:val="000000" w:themeColor="text1"/>
                <w:sz w:val="20"/>
              </w:rPr>
              <w:t>Personel Takip Sistemine işlenmesi</w:t>
            </w:r>
            <w:r w:rsidR="001641E3" w:rsidRPr="001641E3">
              <w:rPr>
                <w:color w:val="000000" w:themeColor="text1"/>
                <w:sz w:val="20"/>
              </w:rPr>
              <w:t>.</w:t>
            </w:r>
          </w:p>
          <w:p w:rsidR="008F1EA1" w:rsidRPr="00C674B6" w:rsidRDefault="008F1EA1" w:rsidP="008F1EA1">
            <w:pPr>
              <w:pStyle w:val="GvdeMetni3"/>
              <w:widowControl/>
              <w:tabs>
                <w:tab w:val="clear" w:pos="709"/>
              </w:tabs>
              <w:rPr>
                <w:color w:val="000000"/>
                <w:sz w:val="20"/>
              </w:rPr>
            </w:pPr>
          </w:p>
        </w:tc>
        <w:tc>
          <w:tcPr>
            <w:tcW w:w="549" w:type="pct"/>
            <w:vAlign w:val="center"/>
          </w:tcPr>
          <w:p w:rsidR="00FC496A" w:rsidRPr="005A1A43" w:rsidRDefault="004815A3" w:rsidP="005A1A43">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Sema Elvin KIRKICI</w:t>
            </w:r>
          </w:p>
          <w:p w:rsidR="001641E3" w:rsidRDefault="001641E3" w:rsidP="001641E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p w:rsidR="001641E3" w:rsidRPr="005A1A43" w:rsidRDefault="001641E3" w:rsidP="005A1A4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348" w:type="pct"/>
            <w:vAlign w:val="center"/>
          </w:tcPr>
          <w:p w:rsidR="00FC496A" w:rsidRPr="00C674B6" w:rsidRDefault="00FC496A" w:rsidP="00D22E12">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Yüksek</w:t>
            </w:r>
          </w:p>
        </w:tc>
        <w:tc>
          <w:tcPr>
            <w:tcW w:w="849" w:type="pct"/>
            <w:vAlign w:val="center"/>
          </w:tcPr>
          <w:p w:rsidR="001641E3" w:rsidRPr="001641E3" w:rsidRDefault="001641E3" w:rsidP="005A1A43">
            <w:pPr>
              <w:pStyle w:val="Default"/>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p w:rsidR="001641E3" w:rsidRPr="001641E3" w:rsidRDefault="00FC496A" w:rsidP="000F09AA">
            <w:pPr>
              <w:pStyle w:val="Default"/>
              <w:numPr>
                <w:ilvl w:val="0"/>
                <w:numId w:val="28"/>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1641E3">
              <w:rPr>
                <w:bCs/>
                <w:sz w:val="20"/>
                <w:szCs w:val="20"/>
              </w:rPr>
              <w:t>Telafisi güç sonuçlara yol açma riski.</w:t>
            </w:r>
          </w:p>
          <w:p w:rsidR="001641E3" w:rsidRPr="00AD2269" w:rsidRDefault="00FC496A" w:rsidP="00AD2269">
            <w:pPr>
              <w:pStyle w:val="Default"/>
              <w:numPr>
                <w:ilvl w:val="0"/>
                <w:numId w:val="28"/>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1641E3">
              <w:rPr>
                <w:bCs/>
                <w:sz w:val="20"/>
                <w:szCs w:val="20"/>
              </w:rPr>
              <w:t>Personelin mağdur olması.</w:t>
            </w:r>
          </w:p>
          <w:p w:rsidR="001641E3" w:rsidRPr="001641E3" w:rsidRDefault="00FC496A" w:rsidP="000F09AA">
            <w:pPr>
              <w:pStyle w:val="Default"/>
              <w:numPr>
                <w:ilvl w:val="0"/>
                <w:numId w:val="28"/>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1641E3">
              <w:rPr>
                <w:color w:val="auto"/>
                <w:sz w:val="20"/>
                <w:szCs w:val="20"/>
              </w:rPr>
              <w:t>Görevde aksaklıklar.</w:t>
            </w:r>
          </w:p>
          <w:p w:rsidR="001641E3" w:rsidRPr="001641E3" w:rsidRDefault="00FC496A" w:rsidP="000F09AA">
            <w:pPr>
              <w:pStyle w:val="Default"/>
              <w:numPr>
                <w:ilvl w:val="0"/>
                <w:numId w:val="28"/>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1641E3">
              <w:rPr>
                <w:color w:val="auto"/>
                <w:sz w:val="20"/>
                <w:szCs w:val="20"/>
              </w:rPr>
              <w:t>Soruşturma açılma</w:t>
            </w:r>
            <w:r w:rsidR="001641E3">
              <w:rPr>
                <w:color w:val="auto"/>
                <w:sz w:val="20"/>
                <w:szCs w:val="20"/>
              </w:rPr>
              <w:t xml:space="preserve"> </w:t>
            </w:r>
            <w:r w:rsidRPr="001641E3">
              <w:rPr>
                <w:color w:val="auto"/>
                <w:sz w:val="20"/>
                <w:szCs w:val="20"/>
              </w:rPr>
              <w:t>riski.</w:t>
            </w:r>
          </w:p>
          <w:p w:rsidR="00FC496A" w:rsidRPr="00C674B6" w:rsidRDefault="00FC496A" w:rsidP="000F09AA">
            <w:pPr>
              <w:pStyle w:val="Default"/>
              <w:numPr>
                <w:ilvl w:val="0"/>
                <w:numId w:val="28"/>
              </w:numPr>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r w:rsidRPr="009A026D">
              <w:rPr>
                <w:color w:val="auto"/>
                <w:sz w:val="20"/>
                <w:szCs w:val="20"/>
              </w:rPr>
              <w:t>Cezai işlem riski</w:t>
            </w:r>
            <w:r>
              <w:rPr>
                <w:color w:val="auto"/>
                <w:sz w:val="20"/>
                <w:szCs w:val="20"/>
              </w:rPr>
              <w:t>.</w:t>
            </w:r>
          </w:p>
        </w:tc>
        <w:tc>
          <w:tcPr>
            <w:tcW w:w="1522" w:type="pct"/>
            <w:vAlign w:val="center"/>
          </w:tcPr>
          <w:p w:rsidR="001641E3" w:rsidRPr="001641E3" w:rsidRDefault="001641E3" w:rsidP="005A1A43">
            <w:pPr>
              <w:pStyle w:val="Default"/>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p>
          <w:p w:rsidR="00FC496A" w:rsidRPr="00C674B6" w:rsidRDefault="001641E3" w:rsidP="00362B01">
            <w:pPr>
              <w:pStyle w:val="Default"/>
              <w:numPr>
                <w:ilvl w:val="0"/>
                <w:numId w:val="29"/>
              </w:numPr>
              <w:tabs>
                <w:tab w:val="left" w:pos="319"/>
              </w:tabs>
              <w:jc w:val="both"/>
              <w:cnfStyle w:val="000000000000" w:firstRow="0" w:lastRow="0" w:firstColumn="0" w:lastColumn="0" w:oddVBand="0" w:evenVBand="0" w:oddHBand="0" w:evenHBand="0" w:firstRowFirstColumn="0" w:firstRowLastColumn="0" w:lastRowFirstColumn="0" w:lastRowLastColumn="0"/>
              <w:rPr>
                <w:sz w:val="20"/>
                <w:szCs w:val="20"/>
              </w:rPr>
            </w:pPr>
            <w:r w:rsidRPr="001641E3">
              <w:rPr>
                <w:sz w:val="20"/>
                <w:szCs w:val="20"/>
              </w:rPr>
              <w:t>İşlerin zamanında personeli mağdur etmeyecek şekilde yapılması.</w:t>
            </w:r>
          </w:p>
        </w:tc>
      </w:tr>
      <w:tr w:rsidR="00FC496A" w:rsidRPr="00984AFF" w:rsidTr="00D22E1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6"/>
          </w:tcPr>
          <w:p w:rsidR="008F1EA1" w:rsidRDefault="00FC496A" w:rsidP="00D22E12">
            <w:pPr>
              <w:rPr>
                <w:rFonts w:ascii="Verdana" w:hAnsi="Verdana" w:cs="Arial"/>
                <w:color w:val="auto"/>
                <w:sz w:val="20"/>
                <w:szCs w:val="20"/>
              </w:rPr>
            </w:pPr>
            <w:r w:rsidRPr="00984AFF">
              <w:rPr>
                <w:rFonts w:ascii="Verdana" w:hAnsi="Verdana" w:cs="Arial"/>
                <w:color w:val="auto"/>
                <w:sz w:val="20"/>
                <w:szCs w:val="20"/>
              </w:rPr>
              <w:t xml:space="preserve">                         </w:t>
            </w:r>
          </w:p>
          <w:p w:rsidR="00FC496A" w:rsidRPr="008F1EA1" w:rsidRDefault="008F1EA1" w:rsidP="00D22E12">
            <w:pPr>
              <w:rPr>
                <w:rFonts w:ascii="Verdana" w:hAnsi="Verdana" w:cs="Arial"/>
                <w:color w:val="auto"/>
                <w:sz w:val="20"/>
                <w:szCs w:val="20"/>
              </w:rPr>
            </w:pPr>
            <w:r>
              <w:rPr>
                <w:rFonts w:ascii="Verdana" w:hAnsi="Verdana" w:cs="Arial"/>
                <w:color w:val="auto"/>
                <w:sz w:val="20"/>
                <w:szCs w:val="20"/>
              </w:rPr>
              <w:t xml:space="preserve">              </w:t>
            </w:r>
            <w:r w:rsidR="00FC496A" w:rsidRPr="00984AFF">
              <w:rPr>
                <w:rFonts w:ascii="Verdana" w:hAnsi="Verdana" w:cs="Arial"/>
                <w:color w:val="auto"/>
                <w:sz w:val="20"/>
                <w:szCs w:val="20"/>
              </w:rPr>
              <w:t xml:space="preserve">Sorumlu Birim Amiri                                                                                                    </w:t>
            </w:r>
            <w:r w:rsidR="00FC496A">
              <w:rPr>
                <w:rFonts w:ascii="Verdana" w:hAnsi="Verdana" w:cs="Arial"/>
                <w:color w:val="auto"/>
                <w:sz w:val="20"/>
                <w:szCs w:val="20"/>
              </w:rPr>
              <w:t xml:space="preserve">                   </w:t>
            </w:r>
            <w:r w:rsidR="00FC496A" w:rsidRPr="00984AFF">
              <w:rPr>
                <w:rFonts w:ascii="Verdana" w:hAnsi="Verdana" w:cs="Arial"/>
                <w:color w:val="auto"/>
                <w:sz w:val="20"/>
                <w:szCs w:val="20"/>
              </w:rPr>
              <w:t>Onaylayan</w:t>
            </w:r>
          </w:p>
        </w:tc>
      </w:tr>
      <w:tr w:rsidR="00FC496A" w:rsidRPr="004B4AAF" w:rsidTr="00D22E12">
        <w:trPr>
          <w:trHeight w:val="283"/>
        </w:trPr>
        <w:tc>
          <w:tcPr>
            <w:cnfStyle w:val="001000000000" w:firstRow="0" w:lastRow="0" w:firstColumn="1" w:lastColumn="0" w:oddVBand="0" w:evenVBand="0" w:oddHBand="0" w:evenHBand="0" w:firstRowFirstColumn="0" w:firstRowLastColumn="0" w:lastRowFirstColumn="0" w:lastRowLastColumn="0"/>
            <w:tcW w:w="5000" w:type="pct"/>
            <w:gridSpan w:val="6"/>
          </w:tcPr>
          <w:p w:rsidR="00053D31" w:rsidRDefault="00FC496A" w:rsidP="00D22E12">
            <w:pPr>
              <w:rPr>
                <w:rFonts w:ascii="Verdana" w:hAnsi="Verdana" w:cs="Arial"/>
                <w:color w:val="auto"/>
                <w:sz w:val="20"/>
                <w:szCs w:val="20"/>
              </w:rPr>
            </w:pPr>
            <w:r>
              <w:rPr>
                <w:rFonts w:ascii="Verdana" w:hAnsi="Verdana" w:cs="Arial"/>
                <w:color w:val="auto"/>
                <w:sz w:val="20"/>
                <w:szCs w:val="20"/>
              </w:rPr>
              <w:t xml:space="preserve">                </w:t>
            </w:r>
            <w:r w:rsidR="00053D31">
              <w:rPr>
                <w:rFonts w:ascii="Verdana" w:hAnsi="Verdana" w:cs="Arial"/>
                <w:color w:val="auto"/>
                <w:sz w:val="20"/>
                <w:szCs w:val="20"/>
              </w:rPr>
              <w:t xml:space="preserve">   Aziz ÖZGÜL</w:t>
            </w:r>
            <w:r>
              <w:rPr>
                <w:rFonts w:ascii="Verdana" w:hAnsi="Verdana" w:cs="Arial"/>
                <w:color w:val="auto"/>
                <w:sz w:val="20"/>
                <w:szCs w:val="20"/>
              </w:rPr>
              <w:t xml:space="preserve"> </w:t>
            </w:r>
            <w:r w:rsidR="00053D31">
              <w:rPr>
                <w:rFonts w:ascii="Verdana" w:hAnsi="Verdana" w:cs="Arial"/>
                <w:color w:val="auto"/>
                <w:sz w:val="20"/>
                <w:szCs w:val="20"/>
              </w:rPr>
              <w:t xml:space="preserve">                                                                                                                              Uğur SÜRÜCÜ</w:t>
            </w:r>
            <w:r>
              <w:rPr>
                <w:rFonts w:ascii="Verdana" w:hAnsi="Verdana" w:cs="Arial"/>
                <w:color w:val="auto"/>
                <w:sz w:val="20"/>
                <w:szCs w:val="20"/>
              </w:rPr>
              <w:t xml:space="preserve">     </w:t>
            </w:r>
          </w:p>
          <w:p w:rsidR="00FC496A" w:rsidRPr="004B4AAF" w:rsidRDefault="00053D31" w:rsidP="00D22E12">
            <w:pPr>
              <w:rPr>
                <w:rFonts w:ascii="Verdana" w:hAnsi="Verdana" w:cs="Arial"/>
                <w:color w:val="auto"/>
                <w:sz w:val="20"/>
                <w:szCs w:val="20"/>
              </w:rPr>
            </w:pPr>
            <w:r>
              <w:rPr>
                <w:rFonts w:ascii="Verdana" w:hAnsi="Verdana" w:cs="Arial"/>
                <w:color w:val="auto"/>
                <w:sz w:val="20"/>
                <w:szCs w:val="20"/>
              </w:rPr>
              <w:t xml:space="preserve">                  Şube Müdürü                                                                                                                              Daire Başkanı</w:t>
            </w:r>
            <w:r w:rsidR="00FC496A">
              <w:rPr>
                <w:rFonts w:ascii="Verdana" w:hAnsi="Verdana" w:cs="Arial"/>
                <w:color w:val="auto"/>
                <w:sz w:val="20"/>
                <w:szCs w:val="20"/>
              </w:rPr>
              <w:t xml:space="preserve"> </w:t>
            </w:r>
          </w:p>
        </w:tc>
      </w:tr>
    </w:tbl>
    <w:p w:rsidR="005A1A43" w:rsidRDefault="005A1A43"/>
    <w:p w:rsidR="005A1A43" w:rsidRDefault="005A1A43"/>
    <w:p w:rsidR="006E6657" w:rsidRDefault="006E6657"/>
    <w:tbl>
      <w:tblPr>
        <w:tblStyle w:val="KlavuzTablo6-Renkli-Vurgu51"/>
        <w:tblW w:w="5000" w:type="pct"/>
        <w:tblLayout w:type="fixed"/>
        <w:tblLook w:val="04A0" w:firstRow="1" w:lastRow="0" w:firstColumn="1" w:lastColumn="0" w:noHBand="0" w:noVBand="1"/>
      </w:tblPr>
      <w:tblGrid>
        <w:gridCol w:w="4502"/>
        <w:gridCol w:w="1985"/>
        <w:gridCol w:w="987"/>
        <w:gridCol w:w="2415"/>
        <w:gridCol w:w="4331"/>
      </w:tblGrid>
      <w:tr w:rsidR="00B500B4" w:rsidRPr="003956D1" w:rsidTr="0073112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B500B4" w:rsidRPr="003956D1" w:rsidRDefault="00B500B4" w:rsidP="00731120">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lastRenderedPageBreak/>
              <w:t>Birimi:</w:t>
            </w:r>
          </w:p>
        </w:tc>
        <w:tc>
          <w:tcPr>
            <w:tcW w:w="3417" w:type="pct"/>
            <w:gridSpan w:val="4"/>
          </w:tcPr>
          <w:p w:rsidR="00B500B4" w:rsidRPr="003956D1" w:rsidRDefault="00B500B4" w:rsidP="0073112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956D1">
              <w:rPr>
                <w:rFonts w:ascii="Times New Roman" w:hAnsi="Times New Roman" w:cs="Times New Roman"/>
                <w:color w:val="auto"/>
                <w:sz w:val="24"/>
                <w:szCs w:val="24"/>
              </w:rPr>
              <w:t>İdari ve Mali İşler Daire Başkanlığı</w:t>
            </w:r>
          </w:p>
        </w:tc>
      </w:tr>
      <w:tr w:rsidR="00B500B4" w:rsidRPr="003956D1" w:rsidTr="0073112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83" w:type="pct"/>
          </w:tcPr>
          <w:p w:rsidR="00B500B4" w:rsidRPr="003956D1" w:rsidRDefault="00B500B4" w:rsidP="00731120">
            <w:pPr>
              <w:rPr>
                <w:rFonts w:ascii="Times New Roman" w:hAnsi="Times New Roman" w:cs="Times New Roman"/>
                <w:b w:val="0"/>
                <w:color w:val="auto"/>
                <w:sz w:val="24"/>
                <w:szCs w:val="24"/>
              </w:rPr>
            </w:pPr>
            <w:r w:rsidRPr="003956D1">
              <w:rPr>
                <w:rFonts w:ascii="Times New Roman" w:hAnsi="Times New Roman" w:cs="Times New Roman"/>
                <w:color w:val="auto"/>
                <w:sz w:val="24"/>
                <w:szCs w:val="24"/>
              </w:rPr>
              <w:t>Alt Birimi:</w:t>
            </w:r>
          </w:p>
        </w:tc>
        <w:tc>
          <w:tcPr>
            <w:tcW w:w="3417" w:type="pct"/>
            <w:gridSpan w:val="4"/>
          </w:tcPr>
          <w:p w:rsidR="00B500B4" w:rsidRPr="003956D1" w:rsidRDefault="00B500B4" w:rsidP="0073112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İhale</w:t>
            </w:r>
            <w:r w:rsidRPr="003956D1">
              <w:rPr>
                <w:rFonts w:ascii="Times New Roman" w:hAnsi="Times New Roman" w:cs="Times New Roman"/>
                <w:color w:val="auto"/>
                <w:sz w:val="24"/>
                <w:szCs w:val="24"/>
              </w:rPr>
              <w:t xml:space="preserve"> Şube Müdürlüğü</w:t>
            </w:r>
          </w:p>
        </w:tc>
      </w:tr>
      <w:tr w:rsidR="00B500B4" w:rsidRPr="006A4B9F" w:rsidTr="00731120">
        <w:trPr>
          <w:trHeight w:val="1220"/>
        </w:trPr>
        <w:tc>
          <w:tcPr>
            <w:cnfStyle w:val="001000000000" w:firstRow="0" w:lastRow="0" w:firstColumn="1" w:lastColumn="0" w:oddVBand="0" w:evenVBand="0" w:oddHBand="0" w:evenHBand="0" w:firstRowFirstColumn="0" w:firstRowLastColumn="0" w:lastRowFirstColumn="0" w:lastRowLastColumn="0"/>
            <w:tcW w:w="1583" w:type="pct"/>
            <w:vAlign w:val="center"/>
          </w:tcPr>
          <w:p w:rsidR="00B500B4" w:rsidRPr="006A4B9F" w:rsidRDefault="00B500B4" w:rsidP="00731120">
            <w:pPr>
              <w:jc w:val="center"/>
              <w:rPr>
                <w:rFonts w:ascii="Times New Roman" w:hAnsi="Times New Roman" w:cs="Times New Roman"/>
                <w:b w:val="0"/>
                <w:color w:val="auto"/>
              </w:rPr>
            </w:pPr>
            <w:r w:rsidRPr="006A4B9F">
              <w:rPr>
                <w:rFonts w:ascii="Times New Roman" w:hAnsi="Times New Roman" w:cs="Times New Roman"/>
                <w:color w:val="auto"/>
              </w:rPr>
              <w:t>Hassas Görevler</w:t>
            </w:r>
          </w:p>
        </w:tc>
        <w:tc>
          <w:tcPr>
            <w:tcW w:w="698" w:type="pct"/>
            <w:vAlign w:val="center"/>
          </w:tcPr>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Hassas Görevi Olan Personel</w:t>
            </w:r>
          </w:p>
        </w:tc>
        <w:tc>
          <w:tcPr>
            <w:tcW w:w="347" w:type="pct"/>
            <w:vAlign w:val="center"/>
          </w:tcPr>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Risk Düzeyi</w:t>
            </w:r>
          </w:p>
        </w:tc>
        <w:tc>
          <w:tcPr>
            <w:tcW w:w="849" w:type="pct"/>
            <w:vAlign w:val="center"/>
          </w:tcPr>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Görevin Yerine Getirilmeme Sonucu</w:t>
            </w:r>
          </w:p>
        </w:tc>
        <w:tc>
          <w:tcPr>
            <w:tcW w:w="1523" w:type="pct"/>
            <w:vAlign w:val="center"/>
          </w:tcPr>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Prosedürü                                                       </w:t>
            </w:r>
          </w:p>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rPr>
            </w:pPr>
            <w:r w:rsidRPr="006A4B9F">
              <w:rPr>
                <w:rFonts w:ascii="Times New Roman" w:hAnsi="Times New Roman" w:cs="Times New Roman"/>
                <w:b/>
                <w:color w:val="auto"/>
              </w:rPr>
              <w:t xml:space="preserve">   ( Alınması Gereken Önlemler veya Kontroller)</w:t>
            </w:r>
          </w:p>
        </w:tc>
      </w:tr>
      <w:tr w:rsidR="00B500B4" w:rsidRPr="006A4B9F" w:rsidTr="00731120">
        <w:trPr>
          <w:cnfStyle w:val="000000100000" w:firstRow="0" w:lastRow="0" w:firstColumn="0" w:lastColumn="0" w:oddVBand="0" w:evenVBand="0" w:oddHBand="1" w:evenHBand="0" w:firstRowFirstColumn="0" w:firstRowLastColumn="0" w:lastRowFirstColumn="0" w:lastRowLastColumn="0"/>
          <w:trHeight w:val="2732"/>
        </w:trPr>
        <w:tc>
          <w:tcPr>
            <w:cnfStyle w:val="001000000000" w:firstRow="0" w:lastRow="0" w:firstColumn="1" w:lastColumn="0" w:oddVBand="0" w:evenVBand="0" w:oddHBand="0" w:evenHBand="0" w:firstRowFirstColumn="0" w:firstRowLastColumn="0" w:lastRowFirstColumn="0" w:lastRowLastColumn="0"/>
            <w:tcW w:w="1583" w:type="pct"/>
            <w:vAlign w:val="center"/>
          </w:tcPr>
          <w:p w:rsidR="00B500B4" w:rsidRPr="006A4B9F" w:rsidRDefault="00B500B4" w:rsidP="000D20D0">
            <w:pPr>
              <w:pStyle w:val="Default"/>
              <w:numPr>
                <w:ilvl w:val="0"/>
                <w:numId w:val="42"/>
              </w:numPr>
              <w:jc w:val="both"/>
              <w:rPr>
                <w:b w:val="0"/>
                <w:sz w:val="20"/>
                <w:szCs w:val="20"/>
              </w:rPr>
            </w:pPr>
            <w:r w:rsidRPr="006A4B9F">
              <w:rPr>
                <w:b w:val="0"/>
                <w:sz w:val="20"/>
                <w:szCs w:val="20"/>
              </w:rPr>
              <w:t>Daire Başkanlığı bütçesinden ödemeleri yapıl</w:t>
            </w:r>
            <w:r>
              <w:rPr>
                <w:b w:val="0"/>
                <w:sz w:val="20"/>
                <w:szCs w:val="20"/>
              </w:rPr>
              <w:t>acak</w:t>
            </w:r>
            <w:r w:rsidRPr="006A4B9F">
              <w:rPr>
                <w:b w:val="0"/>
                <w:sz w:val="20"/>
                <w:szCs w:val="20"/>
              </w:rPr>
              <w:t xml:space="preserve"> </w:t>
            </w:r>
            <w:r w:rsidR="000D20D0">
              <w:rPr>
                <w:b w:val="0"/>
                <w:sz w:val="20"/>
                <w:szCs w:val="20"/>
              </w:rPr>
              <w:t xml:space="preserve">personel servisi hizmet </w:t>
            </w:r>
            <w:r w:rsidRPr="006A4B9F">
              <w:rPr>
                <w:b w:val="0"/>
                <w:sz w:val="20"/>
                <w:szCs w:val="20"/>
              </w:rPr>
              <w:t>alım giderlerine ilişkin tahakkuk belgelerinin düzenlenmesi ve ödeme emri ekinde onaya sunulması. (İşlerin şartnameye uygun olarak yapılıp yapılmadığının takibi)</w:t>
            </w:r>
          </w:p>
          <w:p w:rsidR="00B500B4" w:rsidRPr="006A4B9F" w:rsidRDefault="00B500B4" w:rsidP="000D20D0">
            <w:pPr>
              <w:pStyle w:val="Default"/>
              <w:jc w:val="both"/>
              <w:rPr>
                <w:b w:val="0"/>
                <w:sz w:val="18"/>
                <w:szCs w:val="18"/>
              </w:rPr>
            </w:pPr>
          </w:p>
          <w:p w:rsidR="00B500B4" w:rsidRPr="003956D1" w:rsidRDefault="00B500B4" w:rsidP="00344E7D">
            <w:pPr>
              <w:pStyle w:val="Default"/>
              <w:spacing w:line="276" w:lineRule="auto"/>
              <w:ind w:left="360"/>
              <w:rPr>
                <w:b w:val="0"/>
                <w:sz w:val="20"/>
                <w:szCs w:val="20"/>
              </w:rPr>
            </w:pPr>
          </w:p>
        </w:tc>
        <w:tc>
          <w:tcPr>
            <w:tcW w:w="698" w:type="pct"/>
            <w:vAlign w:val="center"/>
          </w:tcPr>
          <w:p w:rsidR="009F4D54" w:rsidRDefault="009F4D54" w:rsidP="009F4D54">
            <w:pPr>
              <w:pStyle w:val="ListeParagraf"/>
              <w:spacing w:after="0"/>
              <w:ind w:left="3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B500B4" w:rsidRDefault="009F4D54" w:rsidP="00731120">
            <w:pPr>
              <w:pStyle w:val="ListeParagraf"/>
              <w:numPr>
                <w:ilvl w:val="0"/>
                <w:numId w:val="12"/>
              </w:num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Pr>
                <w:rFonts w:ascii="Times New Roman" w:hAnsi="Times New Roman" w:cs="Times New Roman"/>
                <w:bCs/>
                <w:color w:val="000000"/>
                <w:sz w:val="20"/>
                <w:szCs w:val="20"/>
              </w:rPr>
              <w:t>Hüseyin ÇOLAK</w:t>
            </w:r>
          </w:p>
          <w:p w:rsidR="009F4D54" w:rsidRPr="009F4D54" w:rsidRDefault="009F4D54" w:rsidP="009F4D5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9F4D54" w:rsidRPr="00A9394B" w:rsidRDefault="009F4D54" w:rsidP="00A9394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9F4D54" w:rsidRDefault="009F4D54" w:rsidP="009F4D5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9F4D54" w:rsidRPr="009F4D54" w:rsidRDefault="009F4D54" w:rsidP="009F4D5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p w:rsidR="00B500B4" w:rsidRPr="004815A3" w:rsidRDefault="00B500B4" w:rsidP="0073112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p>
        </w:tc>
        <w:tc>
          <w:tcPr>
            <w:tcW w:w="347" w:type="pct"/>
            <w:vAlign w:val="center"/>
          </w:tcPr>
          <w:p w:rsidR="00B500B4" w:rsidRPr="006A4B9F" w:rsidRDefault="00B500B4" w:rsidP="0073112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6A4B9F">
              <w:rPr>
                <w:rFonts w:ascii="Times New Roman" w:hAnsi="Times New Roman" w:cs="Times New Roman"/>
                <w:bCs/>
                <w:color w:val="000000"/>
                <w:sz w:val="20"/>
                <w:szCs w:val="20"/>
              </w:rPr>
              <w:t>Yüksek</w:t>
            </w:r>
          </w:p>
        </w:tc>
        <w:tc>
          <w:tcPr>
            <w:tcW w:w="849" w:type="pct"/>
            <w:vAlign w:val="center"/>
          </w:tcPr>
          <w:p w:rsidR="00B500B4" w:rsidRPr="006A4B9F" w:rsidRDefault="00B500B4" w:rsidP="00B500B4">
            <w:pPr>
              <w:pStyle w:val="Default"/>
              <w:numPr>
                <w:ilvl w:val="0"/>
                <w:numId w:val="13"/>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Kamu zararına sebebiyet verme riski.</w:t>
            </w:r>
          </w:p>
          <w:p w:rsidR="00B500B4" w:rsidRPr="006A4B9F" w:rsidRDefault="00B500B4" w:rsidP="00B500B4">
            <w:pPr>
              <w:pStyle w:val="Default"/>
              <w:numPr>
                <w:ilvl w:val="0"/>
                <w:numId w:val="13"/>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Telafisi güç sonuçlara yol açma riski.</w:t>
            </w:r>
          </w:p>
          <w:p w:rsidR="00B500B4" w:rsidRPr="006A4B9F" w:rsidRDefault="000D20D0" w:rsidP="00B500B4">
            <w:pPr>
              <w:pStyle w:val="Default"/>
              <w:numPr>
                <w:ilvl w:val="0"/>
                <w:numId w:val="13"/>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 xml:space="preserve">Üniversitemiz </w:t>
            </w:r>
            <w:r w:rsidR="00B500B4" w:rsidRPr="006A4B9F">
              <w:rPr>
                <w:bCs/>
                <w:sz w:val="20"/>
                <w:szCs w:val="20"/>
              </w:rPr>
              <w:t xml:space="preserve"> personelinin mağdur olması.</w:t>
            </w:r>
          </w:p>
          <w:p w:rsidR="00B500B4" w:rsidRPr="006A4B9F" w:rsidRDefault="00B500B4" w:rsidP="00B500B4">
            <w:pPr>
              <w:pStyle w:val="Default"/>
              <w:numPr>
                <w:ilvl w:val="0"/>
                <w:numId w:val="13"/>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İtibar Kaybı</w:t>
            </w:r>
            <w:r>
              <w:rPr>
                <w:bCs/>
                <w:sz w:val="20"/>
                <w:szCs w:val="20"/>
              </w:rPr>
              <w:t>.</w:t>
            </w:r>
          </w:p>
          <w:p w:rsidR="00B500B4" w:rsidRPr="006A4B9F" w:rsidRDefault="00B500B4" w:rsidP="00B500B4">
            <w:pPr>
              <w:pStyle w:val="Default"/>
              <w:numPr>
                <w:ilvl w:val="0"/>
                <w:numId w:val="13"/>
              </w:numPr>
              <w:tabs>
                <w:tab w:val="left" w:pos="319"/>
              </w:tabs>
              <w:spacing w:line="276" w:lineRule="auto"/>
              <w:ind w:left="360"/>
              <w:jc w:val="both"/>
              <w:cnfStyle w:val="000000100000" w:firstRow="0" w:lastRow="0" w:firstColumn="0" w:lastColumn="0" w:oddVBand="0" w:evenVBand="0" w:oddHBand="1" w:evenHBand="0" w:firstRowFirstColumn="0" w:firstRowLastColumn="0" w:lastRowFirstColumn="0" w:lastRowLastColumn="0"/>
              <w:rPr>
                <w:bCs/>
                <w:sz w:val="20"/>
                <w:szCs w:val="20"/>
              </w:rPr>
            </w:pPr>
            <w:r w:rsidRPr="006A4B9F">
              <w:rPr>
                <w:bCs/>
                <w:sz w:val="20"/>
                <w:szCs w:val="20"/>
              </w:rPr>
              <w:t>Görevde aksaklıklar.</w:t>
            </w:r>
          </w:p>
          <w:p w:rsidR="00B500B4" w:rsidRPr="006A4B9F" w:rsidRDefault="00B500B4" w:rsidP="00731120">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tc>
        <w:tc>
          <w:tcPr>
            <w:tcW w:w="1523" w:type="pct"/>
            <w:vAlign w:val="center"/>
          </w:tcPr>
          <w:p w:rsidR="00B500B4" w:rsidRDefault="00B500B4" w:rsidP="000D20D0">
            <w:pPr>
              <w:pStyle w:val="Default"/>
              <w:numPr>
                <w:ilvl w:val="0"/>
                <w:numId w:val="43"/>
              </w:num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A4B9F">
              <w:rPr>
                <w:sz w:val="20"/>
                <w:szCs w:val="20"/>
              </w:rPr>
              <w:t>Ödemelerin takip edilmesi ve ödemelerin zamanında yapılması.</w:t>
            </w:r>
          </w:p>
          <w:p w:rsidR="00B500B4" w:rsidRPr="006A4B9F" w:rsidRDefault="00B500B4" w:rsidP="000D20D0">
            <w:pPr>
              <w:pStyle w:val="Default"/>
              <w:tabs>
                <w:tab w:val="left" w:pos="319"/>
              </w:tabs>
              <w:spacing w:line="276" w:lineRule="auto"/>
              <w:jc w:val="both"/>
              <w:cnfStyle w:val="000000100000" w:firstRow="0" w:lastRow="0" w:firstColumn="0" w:lastColumn="0" w:oddVBand="0" w:evenVBand="0" w:oddHBand="1" w:evenHBand="0" w:firstRowFirstColumn="0" w:firstRowLastColumn="0" w:lastRowFirstColumn="0" w:lastRowLastColumn="0"/>
              <w:rPr>
                <w:bCs/>
                <w:sz w:val="20"/>
                <w:szCs w:val="20"/>
              </w:rPr>
            </w:pPr>
          </w:p>
        </w:tc>
      </w:tr>
      <w:tr w:rsidR="00B500B4" w:rsidRPr="006A4B9F" w:rsidTr="00731120">
        <w:trPr>
          <w:trHeight w:val="1694"/>
        </w:trPr>
        <w:tc>
          <w:tcPr>
            <w:cnfStyle w:val="001000000000" w:firstRow="0" w:lastRow="0" w:firstColumn="1" w:lastColumn="0" w:oddVBand="0" w:evenVBand="0" w:oddHBand="0" w:evenHBand="0" w:firstRowFirstColumn="0" w:firstRowLastColumn="0" w:lastRowFirstColumn="0" w:lastRowLastColumn="0"/>
            <w:tcW w:w="1583" w:type="pct"/>
            <w:vAlign w:val="center"/>
          </w:tcPr>
          <w:p w:rsidR="00B500B4" w:rsidRPr="003956D1" w:rsidRDefault="00B500B4" w:rsidP="00344E7D">
            <w:pPr>
              <w:pStyle w:val="Default"/>
              <w:numPr>
                <w:ilvl w:val="0"/>
                <w:numId w:val="38"/>
              </w:numPr>
              <w:rPr>
                <w:b w:val="0"/>
                <w:sz w:val="20"/>
                <w:szCs w:val="20"/>
              </w:rPr>
            </w:pPr>
            <w:r>
              <w:rPr>
                <w:b w:val="0"/>
                <w:sz w:val="20"/>
                <w:szCs w:val="20"/>
              </w:rPr>
              <w:t>İktisadi İşletmeler bünyesinde faaliyet gösteren işyerlerinin kiralarının takibi</w:t>
            </w:r>
          </w:p>
        </w:tc>
        <w:tc>
          <w:tcPr>
            <w:tcW w:w="698" w:type="pct"/>
            <w:vAlign w:val="center"/>
          </w:tcPr>
          <w:p w:rsidR="00B500B4" w:rsidRPr="00D3261D" w:rsidRDefault="00B500B4" w:rsidP="00731120">
            <w:pPr>
              <w:pStyle w:val="ListeParagraf"/>
              <w:numPr>
                <w:ilvl w:val="0"/>
                <w:numId w:val="2"/>
              </w:num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E. Filiz GÜLMEZ</w:t>
            </w:r>
          </w:p>
          <w:p w:rsidR="00B500B4" w:rsidRPr="006A4B9F" w:rsidRDefault="00B500B4" w:rsidP="00731120">
            <w:pPr>
              <w:pStyle w:val="ListeParagraf"/>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47" w:type="pct"/>
            <w:vAlign w:val="center"/>
          </w:tcPr>
          <w:p w:rsidR="00B500B4" w:rsidRPr="006A4B9F" w:rsidRDefault="00B500B4" w:rsidP="007311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A4B9F">
              <w:rPr>
                <w:rFonts w:ascii="Times New Roman" w:hAnsi="Times New Roman" w:cs="Times New Roman"/>
                <w:bCs/>
                <w:color w:val="000000"/>
                <w:sz w:val="20"/>
                <w:szCs w:val="20"/>
              </w:rPr>
              <w:t>Yüksek</w:t>
            </w:r>
          </w:p>
        </w:tc>
        <w:tc>
          <w:tcPr>
            <w:tcW w:w="849" w:type="pct"/>
            <w:vAlign w:val="center"/>
          </w:tcPr>
          <w:p w:rsidR="00B500B4" w:rsidRPr="006A4B9F" w:rsidRDefault="00B500B4" w:rsidP="00731120">
            <w:pPr>
              <w:pStyle w:val="Default"/>
              <w:tabs>
                <w:tab w:val="left" w:pos="319"/>
              </w:tabs>
              <w:spacing w:line="276" w:lineRule="auto"/>
              <w:ind w:left="360"/>
              <w:cnfStyle w:val="000000000000" w:firstRow="0" w:lastRow="0" w:firstColumn="0" w:lastColumn="0" w:oddVBand="0" w:evenVBand="0" w:oddHBand="0" w:evenHBand="0" w:firstRowFirstColumn="0" w:firstRowLastColumn="0" w:lastRowFirstColumn="0" w:lastRowLastColumn="0"/>
              <w:rPr>
                <w:bCs/>
                <w:sz w:val="20"/>
                <w:szCs w:val="20"/>
              </w:rPr>
            </w:pPr>
          </w:p>
          <w:p w:rsidR="00B500B4" w:rsidRDefault="00B500B4" w:rsidP="00344E7D">
            <w:pPr>
              <w:pStyle w:val="Default"/>
              <w:numPr>
                <w:ilvl w:val="0"/>
                <w:numId w:val="40"/>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Kamu zararı (Gelir Kaybı)</w:t>
            </w:r>
          </w:p>
          <w:p w:rsidR="00B500B4" w:rsidRPr="0044553E" w:rsidRDefault="00B500B4" w:rsidP="0044553E">
            <w:pPr>
              <w:pStyle w:val="Default"/>
              <w:numPr>
                <w:ilvl w:val="0"/>
                <w:numId w:val="40"/>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6A4B9F">
              <w:rPr>
                <w:bCs/>
                <w:sz w:val="20"/>
                <w:szCs w:val="20"/>
              </w:rPr>
              <w:t>Cezai işlem</w:t>
            </w:r>
            <w:r>
              <w:rPr>
                <w:bCs/>
                <w:sz w:val="20"/>
                <w:szCs w:val="20"/>
              </w:rPr>
              <w:t>.</w:t>
            </w:r>
          </w:p>
          <w:p w:rsidR="00B500B4" w:rsidRPr="006A4B9F" w:rsidRDefault="00B500B4" w:rsidP="0044553E">
            <w:pPr>
              <w:pStyle w:val="Default"/>
              <w:tabs>
                <w:tab w:val="left" w:pos="319"/>
              </w:tabs>
              <w:spacing w:line="276" w:lineRule="auto"/>
              <w:ind w:left="720"/>
              <w:cnfStyle w:val="000000000000" w:firstRow="0" w:lastRow="0" w:firstColumn="0" w:lastColumn="0" w:oddVBand="0" w:evenVBand="0" w:oddHBand="0" w:evenHBand="0" w:firstRowFirstColumn="0" w:firstRowLastColumn="0" w:lastRowFirstColumn="0" w:lastRowLastColumn="0"/>
              <w:rPr>
                <w:bCs/>
                <w:sz w:val="20"/>
                <w:szCs w:val="20"/>
              </w:rPr>
            </w:pPr>
          </w:p>
          <w:p w:rsidR="00B500B4" w:rsidRPr="006A4B9F" w:rsidRDefault="00B500B4" w:rsidP="00344E7D">
            <w:pPr>
              <w:pStyle w:val="Default"/>
              <w:numPr>
                <w:ilvl w:val="0"/>
                <w:numId w:val="40"/>
              </w:numPr>
              <w:tabs>
                <w:tab w:val="left" w:pos="319"/>
              </w:tabs>
              <w:spacing w:line="276" w:lineRule="auto"/>
              <w:cnfStyle w:val="000000000000" w:firstRow="0" w:lastRow="0" w:firstColumn="0" w:lastColumn="0" w:oddVBand="0" w:evenVBand="0" w:oddHBand="0" w:evenHBand="0" w:firstRowFirstColumn="0" w:firstRowLastColumn="0" w:lastRowFirstColumn="0" w:lastRowLastColumn="0"/>
              <w:rPr>
                <w:bCs/>
                <w:sz w:val="20"/>
                <w:szCs w:val="20"/>
              </w:rPr>
            </w:pPr>
            <w:r w:rsidRPr="006A4B9F">
              <w:rPr>
                <w:bCs/>
                <w:sz w:val="20"/>
                <w:szCs w:val="20"/>
              </w:rPr>
              <w:t>Soruşturma</w:t>
            </w:r>
            <w:r>
              <w:rPr>
                <w:bCs/>
                <w:sz w:val="20"/>
                <w:szCs w:val="20"/>
              </w:rPr>
              <w:t>.</w:t>
            </w:r>
          </w:p>
          <w:p w:rsidR="00B500B4" w:rsidRPr="006A4B9F" w:rsidRDefault="00B500B4" w:rsidP="00731120">
            <w:pPr>
              <w:tabs>
                <w:tab w:val="left" w:pos="264"/>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523" w:type="pct"/>
            <w:vAlign w:val="center"/>
          </w:tcPr>
          <w:p w:rsidR="00B500B4" w:rsidRPr="006A4B9F" w:rsidRDefault="00B500B4" w:rsidP="00731120">
            <w:pPr>
              <w:pStyle w:val="Default"/>
              <w:tabs>
                <w:tab w:val="left" w:pos="319"/>
              </w:tabs>
              <w:spacing w:line="276" w:lineRule="auto"/>
              <w:ind w:left="360"/>
              <w:jc w:val="both"/>
              <w:cnfStyle w:val="000000000000" w:firstRow="0" w:lastRow="0" w:firstColumn="0" w:lastColumn="0" w:oddVBand="0" w:evenVBand="0" w:oddHBand="0" w:evenHBand="0" w:firstRowFirstColumn="0" w:firstRowLastColumn="0" w:lastRowFirstColumn="0" w:lastRowLastColumn="0"/>
              <w:rPr>
                <w:sz w:val="20"/>
                <w:szCs w:val="20"/>
              </w:rPr>
            </w:pPr>
          </w:p>
          <w:p w:rsidR="00B500B4" w:rsidRPr="006A4B9F" w:rsidRDefault="00B500B4" w:rsidP="000D20D0">
            <w:pPr>
              <w:pStyle w:val="Default"/>
              <w:numPr>
                <w:ilvl w:val="0"/>
                <w:numId w:val="44"/>
              </w:numPr>
              <w:tabs>
                <w:tab w:val="left" w:pos="319"/>
              </w:tabs>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İşyerlerinin kiralarının zamanında ödenmesinin sağlanması </w:t>
            </w:r>
            <w:r w:rsidR="002C466E">
              <w:rPr>
                <w:sz w:val="20"/>
                <w:szCs w:val="20"/>
              </w:rPr>
              <w:t>için üst yetkiliyi bilgilendirmek.</w:t>
            </w:r>
          </w:p>
        </w:tc>
      </w:tr>
      <w:tr w:rsidR="00D34F2A" w:rsidRPr="006A4B9F" w:rsidTr="00D34F2A">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rsidR="00D34F2A" w:rsidRDefault="00D34F2A" w:rsidP="006E6657">
            <w:pPr>
              <w:pStyle w:val="Default"/>
              <w:tabs>
                <w:tab w:val="left" w:pos="319"/>
              </w:tabs>
              <w:spacing w:line="276" w:lineRule="auto"/>
              <w:jc w:val="both"/>
              <w:rPr>
                <w:rFonts w:ascii="Verdana" w:hAnsi="Verdana" w:cs="Arial"/>
                <w:color w:val="auto"/>
                <w:sz w:val="20"/>
                <w:szCs w:val="20"/>
              </w:rPr>
            </w:pPr>
            <w:r w:rsidRPr="00984AFF">
              <w:rPr>
                <w:rFonts w:ascii="Verdana" w:hAnsi="Verdana" w:cs="Arial"/>
                <w:color w:val="auto"/>
                <w:sz w:val="20"/>
                <w:szCs w:val="20"/>
              </w:rPr>
              <w:t xml:space="preserve">Sorumlu Birim Amiri                                                                                                    </w:t>
            </w:r>
            <w:r>
              <w:rPr>
                <w:rFonts w:ascii="Verdana" w:hAnsi="Verdana" w:cs="Arial"/>
                <w:color w:val="auto"/>
                <w:sz w:val="20"/>
                <w:szCs w:val="20"/>
              </w:rPr>
              <w:t xml:space="preserve">                   </w:t>
            </w:r>
            <w:r w:rsidR="006E6657">
              <w:rPr>
                <w:rFonts w:ascii="Verdana" w:hAnsi="Verdana" w:cs="Arial"/>
                <w:color w:val="auto"/>
                <w:sz w:val="20"/>
                <w:szCs w:val="20"/>
              </w:rPr>
              <w:t xml:space="preserve"> </w:t>
            </w:r>
            <w:r w:rsidRPr="00984AFF">
              <w:rPr>
                <w:rFonts w:ascii="Verdana" w:hAnsi="Verdana" w:cs="Arial"/>
                <w:color w:val="auto"/>
                <w:sz w:val="20"/>
                <w:szCs w:val="20"/>
              </w:rPr>
              <w:t>Onaylayan</w:t>
            </w:r>
          </w:p>
          <w:p w:rsidR="006E6657" w:rsidRDefault="006E6657" w:rsidP="006E6657">
            <w:pPr>
              <w:pStyle w:val="Default"/>
              <w:tabs>
                <w:tab w:val="left" w:pos="319"/>
              </w:tabs>
              <w:spacing w:line="276" w:lineRule="auto"/>
              <w:jc w:val="both"/>
              <w:rPr>
                <w:rFonts w:ascii="Verdana" w:hAnsi="Verdana" w:cs="Arial"/>
                <w:color w:val="auto"/>
                <w:sz w:val="20"/>
                <w:szCs w:val="20"/>
              </w:rPr>
            </w:pPr>
          </w:p>
          <w:p w:rsidR="006E6657" w:rsidRDefault="006E6657" w:rsidP="006E6657">
            <w:pPr>
              <w:pStyle w:val="Default"/>
              <w:tabs>
                <w:tab w:val="left" w:pos="319"/>
              </w:tabs>
              <w:spacing w:line="276" w:lineRule="auto"/>
              <w:jc w:val="both"/>
              <w:rPr>
                <w:rFonts w:ascii="Verdana" w:hAnsi="Verdana" w:cs="Arial"/>
                <w:color w:val="auto"/>
                <w:sz w:val="20"/>
                <w:szCs w:val="20"/>
              </w:rPr>
            </w:pPr>
            <w:r>
              <w:rPr>
                <w:rFonts w:ascii="Verdana" w:hAnsi="Verdana" w:cs="Arial"/>
                <w:color w:val="auto"/>
                <w:sz w:val="20"/>
                <w:szCs w:val="20"/>
              </w:rPr>
              <w:t>Demet TUTUNÇ ÇİÇEKLİ                                                                                                                Uğur SÜRÜCÜ</w:t>
            </w:r>
          </w:p>
          <w:p w:rsidR="006E6657" w:rsidRPr="006A4B9F" w:rsidRDefault="006E6657" w:rsidP="006E6657">
            <w:pPr>
              <w:pStyle w:val="Default"/>
              <w:tabs>
                <w:tab w:val="left" w:pos="319"/>
              </w:tabs>
              <w:spacing w:line="276" w:lineRule="auto"/>
              <w:jc w:val="both"/>
              <w:rPr>
                <w:sz w:val="20"/>
                <w:szCs w:val="20"/>
              </w:rPr>
            </w:pPr>
            <w:r>
              <w:rPr>
                <w:rFonts w:ascii="Verdana" w:hAnsi="Verdana" w:cs="Arial"/>
                <w:color w:val="auto"/>
                <w:sz w:val="20"/>
                <w:szCs w:val="20"/>
              </w:rPr>
              <w:t xml:space="preserve">      Şube Müdürü                                                                                                                            Daire Başkanı</w:t>
            </w:r>
          </w:p>
        </w:tc>
      </w:tr>
    </w:tbl>
    <w:p w:rsidR="00B500B4" w:rsidRDefault="00B500B4"/>
    <w:p w:rsidR="00CE167F" w:rsidRDefault="00CE167F"/>
    <w:sectPr w:rsidR="00CE167F" w:rsidSect="00793C4F">
      <w:pgSz w:w="16838" w:h="11906" w:orient="landscape"/>
      <w:pgMar w:top="1417" w:right="1417" w:bottom="1417" w:left="1417"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547" w:rsidRDefault="002B4547" w:rsidP="00793C4F">
      <w:pPr>
        <w:spacing w:after="0" w:line="240" w:lineRule="auto"/>
      </w:pPr>
      <w:r>
        <w:separator/>
      </w:r>
    </w:p>
  </w:endnote>
  <w:endnote w:type="continuationSeparator" w:id="0">
    <w:p w:rsidR="002B4547" w:rsidRDefault="002B4547" w:rsidP="0079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547" w:rsidRDefault="002B4547" w:rsidP="00793C4F">
      <w:pPr>
        <w:spacing w:after="0" w:line="240" w:lineRule="auto"/>
      </w:pPr>
      <w:r>
        <w:separator/>
      </w:r>
    </w:p>
  </w:footnote>
  <w:footnote w:type="continuationSeparator" w:id="0">
    <w:p w:rsidR="002B4547" w:rsidRDefault="002B4547" w:rsidP="0079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EEA"/>
    <w:multiLevelType w:val="hybridMultilevel"/>
    <w:tmpl w:val="284C34D6"/>
    <w:lvl w:ilvl="0" w:tplc="11B006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C8330E"/>
    <w:multiLevelType w:val="hybridMultilevel"/>
    <w:tmpl w:val="C0EC9CD0"/>
    <w:lvl w:ilvl="0" w:tplc="447E173A">
      <w:start w:val="1"/>
      <w:numFmt w:val="decimal"/>
      <w:lvlText w:val="%1-"/>
      <w:lvlJc w:val="left"/>
      <w:pPr>
        <w:ind w:left="360" w:hanging="360"/>
      </w:pPr>
      <w:rPr>
        <w:rFonts w:ascii="Times New Roman" w:hAnsi="Times New Roman" w:cs="Times New Roman"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A72706A"/>
    <w:multiLevelType w:val="hybridMultilevel"/>
    <w:tmpl w:val="E1F2A776"/>
    <w:lvl w:ilvl="0" w:tplc="8C1ED7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E01398"/>
    <w:multiLevelType w:val="hybridMultilevel"/>
    <w:tmpl w:val="8A7A090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2418E0"/>
    <w:multiLevelType w:val="hybridMultilevel"/>
    <w:tmpl w:val="2F368712"/>
    <w:lvl w:ilvl="0" w:tplc="66322B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E23140"/>
    <w:multiLevelType w:val="hybridMultilevel"/>
    <w:tmpl w:val="28C8E130"/>
    <w:lvl w:ilvl="0" w:tplc="E51854A8">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0A2AB1"/>
    <w:multiLevelType w:val="hybridMultilevel"/>
    <w:tmpl w:val="C6E6F554"/>
    <w:lvl w:ilvl="0" w:tplc="61D24F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7377A3"/>
    <w:multiLevelType w:val="hybridMultilevel"/>
    <w:tmpl w:val="07582588"/>
    <w:lvl w:ilvl="0" w:tplc="3E465D9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3110CBB"/>
    <w:multiLevelType w:val="hybridMultilevel"/>
    <w:tmpl w:val="34F28314"/>
    <w:lvl w:ilvl="0" w:tplc="A350DD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3B6453"/>
    <w:multiLevelType w:val="hybridMultilevel"/>
    <w:tmpl w:val="FE3CF932"/>
    <w:lvl w:ilvl="0" w:tplc="9B8840A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6930EF5"/>
    <w:multiLevelType w:val="hybridMultilevel"/>
    <w:tmpl w:val="1506EA58"/>
    <w:lvl w:ilvl="0" w:tplc="C190448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9DB63E6"/>
    <w:multiLevelType w:val="hybridMultilevel"/>
    <w:tmpl w:val="ADBC6FB6"/>
    <w:lvl w:ilvl="0" w:tplc="6F4C28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221E11"/>
    <w:multiLevelType w:val="hybridMultilevel"/>
    <w:tmpl w:val="5380E1F2"/>
    <w:lvl w:ilvl="0" w:tplc="7E4214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8957E4"/>
    <w:multiLevelType w:val="hybridMultilevel"/>
    <w:tmpl w:val="8FF071A0"/>
    <w:lvl w:ilvl="0" w:tplc="A7E6AF08">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63103F"/>
    <w:multiLevelType w:val="hybridMultilevel"/>
    <w:tmpl w:val="F9BC69A0"/>
    <w:lvl w:ilvl="0" w:tplc="3FF88E70">
      <w:start w:val="1"/>
      <w:numFmt w:val="decimal"/>
      <w:lvlText w:val="%1-"/>
      <w:lvlJc w:val="left"/>
      <w:pPr>
        <w:ind w:left="1080" w:hanging="360"/>
      </w:pPr>
      <w:rPr>
        <w:rFonts w:hint="default"/>
        <w:color w:val="2F5496" w:themeColor="accent5" w:themeShade="BF"/>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2C8F19C6"/>
    <w:multiLevelType w:val="hybridMultilevel"/>
    <w:tmpl w:val="74100E28"/>
    <w:lvl w:ilvl="0" w:tplc="82FEF396">
      <w:start w:val="1"/>
      <w:numFmt w:val="decimal"/>
      <w:lvlText w:val="%1-"/>
      <w:lvlJc w:val="left"/>
      <w:pPr>
        <w:ind w:left="72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E45405"/>
    <w:multiLevelType w:val="hybridMultilevel"/>
    <w:tmpl w:val="7834CB14"/>
    <w:lvl w:ilvl="0" w:tplc="3B2A2C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2EC91472"/>
    <w:multiLevelType w:val="hybridMultilevel"/>
    <w:tmpl w:val="4FE201FC"/>
    <w:lvl w:ilvl="0" w:tplc="835E2D8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2065C05"/>
    <w:multiLevelType w:val="hybridMultilevel"/>
    <w:tmpl w:val="8490E928"/>
    <w:lvl w:ilvl="0" w:tplc="551EF8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5C7D49"/>
    <w:multiLevelType w:val="hybridMultilevel"/>
    <w:tmpl w:val="F222AB90"/>
    <w:lvl w:ilvl="0" w:tplc="7EAC1A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572C91"/>
    <w:multiLevelType w:val="hybridMultilevel"/>
    <w:tmpl w:val="930A7BBC"/>
    <w:lvl w:ilvl="0" w:tplc="79EA94F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625206"/>
    <w:multiLevelType w:val="hybridMultilevel"/>
    <w:tmpl w:val="D6FE840C"/>
    <w:lvl w:ilvl="0" w:tplc="285A63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CA95DB1"/>
    <w:multiLevelType w:val="hybridMultilevel"/>
    <w:tmpl w:val="E488B0EC"/>
    <w:lvl w:ilvl="0" w:tplc="E2FCA3C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37C2148"/>
    <w:multiLevelType w:val="hybridMultilevel"/>
    <w:tmpl w:val="90D84F04"/>
    <w:lvl w:ilvl="0" w:tplc="C05286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A200A3"/>
    <w:multiLevelType w:val="hybridMultilevel"/>
    <w:tmpl w:val="5C3CD278"/>
    <w:lvl w:ilvl="0" w:tplc="DDF81EE8">
      <w:start w:val="1"/>
      <w:numFmt w:val="decimal"/>
      <w:lvlText w:val="%1-"/>
      <w:lvlJc w:val="left"/>
      <w:pPr>
        <w:ind w:left="360" w:hanging="360"/>
      </w:pPr>
      <w:rPr>
        <w:rFonts w:ascii="Times New Roman" w:hAnsi="Times New Roman" w:cs="Times New Roman"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FDA270C"/>
    <w:multiLevelType w:val="hybridMultilevel"/>
    <w:tmpl w:val="C568DA1E"/>
    <w:lvl w:ilvl="0" w:tplc="637AA40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FF24470"/>
    <w:multiLevelType w:val="hybridMultilevel"/>
    <w:tmpl w:val="74100E28"/>
    <w:lvl w:ilvl="0" w:tplc="82FEF396">
      <w:start w:val="1"/>
      <w:numFmt w:val="decimal"/>
      <w:lvlText w:val="%1-"/>
      <w:lvlJc w:val="left"/>
      <w:pPr>
        <w:ind w:left="72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12F496A"/>
    <w:multiLevelType w:val="hybridMultilevel"/>
    <w:tmpl w:val="1FFE9450"/>
    <w:lvl w:ilvl="0" w:tplc="3B3AA7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985328"/>
    <w:multiLevelType w:val="hybridMultilevel"/>
    <w:tmpl w:val="71B4814E"/>
    <w:lvl w:ilvl="0" w:tplc="088E6E9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7563FCC"/>
    <w:multiLevelType w:val="hybridMultilevel"/>
    <w:tmpl w:val="BD62D41E"/>
    <w:lvl w:ilvl="0" w:tplc="057489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7620954"/>
    <w:multiLevelType w:val="hybridMultilevel"/>
    <w:tmpl w:val="80D284BA"/>
    <w:lvl w:ilvl="0" w:tplc="66D20C6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8767151"/>
    <w:multiLevelType w:val="hybridMultilevel"/>
    <w:tmpl w:val="708AC6CE"/>
    <w:lvl w:ilvl="0" w:tplc="6D92F11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91F43B3"/>
    <w:multiLevelType w:val="hybridMultilevel"/>
    <w:tmpl w:val="B14C4C5C"/>
    <w:lvl w:ilvl="0" w:tplc="A1245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97362BD"/>
    <w:multiLevelType w:val="hybridMultilevel"/>
    <w:tmpl w:val="26B44D14"/>
    <w:lvl w:ilvl="0" w:tplc="86A873E4">
      <w:start w:val="1"/>
      <w:numFmt w:val="decimal"/>
      <w:lvlText w:val="%1-"/>
      <w:lvlJc w:val="left"/>
      <w:pPr>
        <w:ind w:left="360" w:hanging="360"/>
      </w:pPr>
      <w:rPr>
        <w:rFonts w:ascii="Times New Roman" w:hAnsi="Times New Roman" w:cs="Times New Roman"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15:restartNumberingAfterBreak="0">
    <w:nsid w:val="5B1B6664"/>
    <w:multiLevelType w:val="hybridMultilevel"/>
    <w:tmpl w:val="0F7C5E4E"/>
    <w:lvl w:ilvl="0" w:tplc="416C39E4">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5CDB0CA7"/>
    <w:multiLevelType w:val="hybridMultilevel"/>
    <w:tmpl w:val="75EEBE7A"/>
    <w:lvl w:ilvl="0" w:tplc="C3BC9D3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0DE5FE8"/>
    <w:multiLevelType w:val="hybridMultilevel"/>
    <w:tmpl w:val="959C0502"/>
    <w:lvl w:ilvl="0" w:tplc="617E7A8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B793CCB"/>
    <w:multiLevelType w:val="hybridMultilevel"/>
    <w:tmpl w:val="1422BFC2"/>
    <w:lvl w:ilvl="0" w:tplc="EE689CFE">
      <w:start w:val="1"/>
      <w:numFmt w:val="decimal"/>
      <w:lvlText w:val="%1-"/>
      <w:lvlJc w:val="left"/>
      <w:pPr>
        <w:ind w:left="72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0901DBD"/>
    <w:multiLevelType w:val="hybridMultilevel"/>
    <w:tmpl w:val="3CF85798"/>
    <w:lvl w:ilvl="0" w:tplc="FA148E5C">
      <w:start w:val="1"/>
      <w:numFmt w:val="decimal"/>
      <w:lvlText w:val="%1-"/>
      <w:lvlJc w:val="left"/>
      <w:pPr>
        <w:ind w:left="360" w:hanging="360"/>
      </w:pPr>
      <w:rPr>
        <w:rFonts w:hint="default"/>
        <w:b/>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5103385"/>
    <w:multiLevelType w:val="hybridMultilevel"/>
    <w:tmpl w:val="FE44173A"/>
    <w:lvl w:ilvl="0" w:tplc="DA98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7106FB0"/>
    <w:multiLevelType w:val="hybridMultilevel"/>
    <w:tmpl w:val="39F0F7D6"/>
    <w:lvl w:ilvl="0" w:tplc="685C2A08">
      <w:start w:val="1"/>
      <w:numFmt w:val="decimal"/>
      <w:lvlText w:val="%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7A51439C"/>
    <w:multiLevelType w:val="hybridMultilevel"/>
    <w:tmpl w:val="C9EE25E4"/>
    <w:lvl w:ilvl="0" w:tplc="E8D6E64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7CC8693D"/>
    <w:multiLevelType w:val="hybridMultilevel"/>
    <w:tmpl w:val="41082C56"/>
    <w:lvl w:ilvl="0" w:tplc="7422DE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3" w15:restartNumberingAfterBreak="0">
    <w:nsid w:val="7D1B4F06"/>
    <w:multiLevelType w:val="hybridMultilevel"/>
    <w:tmpl w:val="C78E45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2"/>
  </w:num>
  <w:num w:numId="2">
    <w:abstractNumId w:val="34"/>
  </w:num>
  <w:num w:numId="3">
    <w:abstractNumId w:val="16"/>
  </w:num>
  <w:num w:numId="4">
    <w:abstractNumId w:val="25"/>
  </w:num>
  <w:num w:numId="5">
    <w:abstractNumId w:val="10"/>
  </w:num>
  <w:num w:numId="6">
    <w:abstractNumId w:val="17"/>
  </w:num>
  <w:num w:numId="7">
    <w:abstractNumId w:val="41"/>
  </w:num>
  <w:num w:numId="8">
    <w:abstractNumId w:val="24"/>
  </w:num>
  <w:num w:numId="9">
    <w:abstractNumId w:val="36"/>
  </w:num>
  <w:num w:numId="10">
    <w:abstractNumId w:val="40"/>
  </w:num>
  <w:num w:numId="11">
    <w:abstractNumId w:val="26"/>
  </w:num>
  <w:num w:numId="12">
    <w:abstractNumId w:val="43"/>
  </w:num>
  <w:num w:numId="13">
    <w:abstractNumId w:val="6"/>
  </w:num>
  <w:num w:numId="14">
    <w:abstractNumId w:val="38"/>
  </w:num>
  <w:num w:numId="15">
    <w:abstractNumId w:val="21"/>
  </w:num>
  <w:num w:numId="16">
    <w:abstractNumId w:val="31"/>
  </w:num>
  <w:num w:numId="17">
    <w:abstractNumId w:val="0"/>
  </w:num>
  <w:num w:numId="18">
    <w:abstractNumId w:val="20"/>
  </w:num>
  <w:num w:numId="19">
    <w:abstractNumId w:val="33"/>
  </w:num>
  <w:num w:numId="20">
    <w:abstractNumId w:val="1"/>
  </w:num>
  <w:num w:numId="21">
    <w:abstractNumId w:val="29"/>
  </w:num>
  <w:num w:numId="22">
    <w:abstractNumId w:val="7"/>
  </w:num>
  <w:num w:numId="23">
    <w:abstractNumId w:val="13"/>
  </w:num>
  <w:num w:numId="24">
    <w:abstractNumId w:val="37"/>
  </w:num>
  <w:num w:numId="25">
    <w:abstractNumId w:val="4"/>
  </w:num>
  <w:num w:numId="26">
    <w:abstractNumId w:val="30"/>
  </w:num>
  <w:num w:numId="27">
    <w:abstractNumId w:val="28"/>
  </w:num>
  <w:num w:numId="28">
    <w:abstractNumId w:val="27"/>
  </w:num>
  <w:num w:numId="29">
    <w:abstractNumId w:val="22"/>
  </w:num>
  <w:num w:numId="30">
    <w:abstractNumId w:val="9"/>
  </w:num>
  <w:num w:numId="31">
    <w:abstractNumId w:val="18"/>
  </w:num>
  <w:num w:numId="32">
    <w:abstractNumId w:val="35"/>
  </w:num>
  <w:num w:numId="33">
    <w:abstractNumId w:val="15"/>
  </w:num>
  <w:num w:numId="34">
    <w:abstractNumId w:val="19"/>
  </w:num>
  <w:num w:numId="35">
    <w:abstractNumId w:val="8"/>
  </w:num>
  <w:num w:numId="36">
    <w:abstractNumId w:val="5"/>
  </w:num>
  <w:num w:numId="37">
    <w:abstractNumId w:val="14"/>
  </w:num>
  <w:num w:numId="38">
    <w:abstractNumId w:val="42"/>
  </w:num>
  <w:num w:numId="39">
    <w:abstractNumId w:val="11"/>
  </w:num>
  <w:num w:numId="40">
    <w:abstractNumId w:val="2"/>
  </w:num>
  <w:num w:numId="41">
    <w:abstractNumId w:val="3"/>
  </w:num>
  <w:num w:numId="42">
    <w:abstractNumId w:val="32"/>
  </w:num>
  <w:num w:numId="43">
    <w:abstractNumId w:val="39"/>
  </w:num>
  <w:num w:numId="44">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3C4F"/>
    <w:rsid w:val="00004EC9"/>
    <w:rsid w:val="00006DAC"/>
    <w:rsid w:val="0001175F"/>
    <w:rsid w:val="000129B1"/>
    <w:rsid w:val="0002101F"/>
    <w:rsid w:val="00030B4C"/>
    <w:rsid w:val="00044AC9"/>
    <w:rsid w:val="00053D31"/>
    <w:rsid w:val="000A04A5"/>
    <w:rsid w:val="000A2984"/>
    <w:rsid w:val="000D20D0"/>
    <w:rsid w:val="000E1473"/>
    <w:rsid w:val="000F09AA"/>
    <w:rsid w:val="00104669"/>
    <w:rsid w:val="0010575E"/>
    <w:rsid w:val="00112563"/>
    <w:rsid w:val="0013050F"/>
    <w:rsid w:val="00147A68"/>
    <w:rsid w:val="001544C4"/>
    <w:rsid w:val="00157308"/>
    <w:rsid w:val="001641E3"/>
    <w:rsid w:val="00164B60"/>
    <w:rsid w:val="001820D6"/>
    <w:rsid w:val="001A2DB1"/>
    <w:rsid w:val="001A6AEA"/>
    <w:rsid w:val="001B1EA6"/>
    <w:rsid w:val="0021362C"/>
    <w:rsid w:val="002166A6"/>
    <w:rsid w:val="00232544"/>
    <w:rsid w:val="00252F86"/>
    <w:rsid w:val="00254C34"/>
    <w:rsid w:val="00260C1C"/>
    <w:rsid w:val="002631F3"/>
    <w:rsid w:val="00275165"/>
    <w:rsid w:val="00281EDE"/>
    <w:rsid w:val="002902E4"/>
    <w:rsid w:val="002B4547"/>
    <w:rsid w:val="002C466E"/>
    <w:rsid w:val="002D4835"/>
    <w:rsid w:val="002D572B"/>
    <w:rsid w:val="002F2074"/>
    <w:rsid w:val="002F2502"/>
    <w:rsid w:val="00302477"/>
    <w:rsid w:val="00305F42"/>
    <w:rsid w:val="00317A28"/>
    <w:rsid w:val="00344E7D"/>
    <w:rsid w:val="00362B01"/>
    <w:rsid w:val="003956D1"/>
    <w:rsid w:val="003C4621"/>
    <w:rsid w:val="003C7A63"/>
    <w:rsid w:val="003E165D"/>
    <w:rsid w:val="003E4EB4"/>
    <w:rsid w:val="00406201"/>
    <w:rsid w:val="00406774"/>
    <w:rsid w:val="0042594C"/>
    <w:rsid w:val="00442170"/>
    <w:rsid w:val="0044553E"/>
    <w:rsid w:val="00456530"/>
    <w:rsid w:val="00473641"/>
    <w:rsid w:val="004815A3"/>
    <w:rsid w:val="004846E1"/>
    <w:rsid w:val="004944F5"/>
    <w:rsid w:val="004B4AAF"/>
    <w:rsid w:val="004D1E1E"/>
    <w:rsid w:val="004E1D60"/>
    <w:rsid w:val="004E1FD9"/>
    <w:rsid w:val="004F2215"/>
    <w:rsid w:val="004F559C"/>
    <w:rsid w:val="0054406A"/>
    <w:rsid w:val="00560C03"/>
    <w:rsid w:val="005819C8"/>
    <w:rsid w:val="00582DFE"/>
    <w:rsid w:val="00583DC1"/>
    <w:rsid w:val="00584024"/>
    <w:rsid w:val="00585B3C"/>
    <w:rsid w:val="005A1A43"/>
    <w:rsid w:val="005A2924"/>
    <w:rsid w:val="005B04DF"/>
    <w:rsid w:val="005C559B"/>
    <w:rsid w:val="005F35CB"/>
    <w:rsid w:val="00601238"/>
    <w:rsid w:val="00622C18"/>
    <w:rsid w:val="0064512B"/>
    <w:rsid w:val="00645E77"/>
    <w:rsid w:val="0068229C"/>
    <w:rsid w:val="006A4B9F"/>
    <w:rsid w:val="006B3987"/>
    <w:rsid w:val="006D7F08"/>
    <w:rsid w:val="006E54FD"/>
    <w:rsid w:val="006E6657"/>
    <w:rsid w:val="006F7D25"/>
    <w:rsid w:val="00705193"/>
    <w:rsid w:val="00716E58"/>
    <w:rsid w:val="00720BF0"/>
    <w:rsid w:val="007525FC"/>
    <w:rsid w:val="007650B6"/>
    <w:rsid w:val="00773A2D"/>
    <w:rsid w:val="007775C1"/>
    <w:rsid w:val="00793C4F"/>
    <w:rsid w:val="007B32FF"/>
    <w:rsid w:val="007C1655"/>
    <w:rsid w:val="007E3539"/>
    <w:rsid w:val="0081213F"/>
    <w:rsid w:val="008161D1"/>
    <w:rsid w:val="00826A88"/>
    <w:rsid w:val="00832064"/>
    <w:rsid w:val="008328DA"/>
    <w:rsid w:val="008339FC"/>
    <w:rsid w:val="008349C6"/>
    <w:rsid w:val="00836159"/>
    <w:rsid w:val="008511F7"/>
    <w:rsid w:val="00867697"/>
    <w:rsid w:val="00870A25"/>
    <w:rsid w:val="008C6DFE"/>
    <w:rsid w:val="008D2F0B"/>
    <w:rsid w:val="008F1EA1"/>
    <w:rsid w:val="008F407F"/>
    <w:rsid w:val="00934ED7"/>
    <w:rsid w:val="0094064B"/>
    <w:rsid w:val="009420D2"/>
    <w:rsid w:val="00942D5E"/>
    <w:rsid w:val="00971296"/>
    <w:rsid w:val="00981500"/>
    <w:rsid w:val="009A026D"/>
    <w:rsid w:val="009F4D54"/>
    <w:rsid w:val="00A67C00"/>
    <w:rsid w:val="00A74162"/>
    <w:rsid w:val="00A9394B"/>
    <w:rsid w:val="00AB1DC4"/>
    <w:rsid w:val="00AD1AF1"/>
    <w:rsid w:val="00AD2269"/>
    <w:rsid w:val="00AD25CF"/>
    <w:rsid w:val="00AF673C"/>
    <w:rsid w:val="00B1211A"/>
    <w:rsid w:val="00B207D1"/>
    <w:rsid w:val="00B236DC"/>
    <w:rsid w:val="00B25D7E"/>
    <w:rsid w:val="00B31CF1"/>
    <w:rsid w:val="00B3203F"/>
    <w:rsid w:val="00B41A61"/>
    <w:rsid w:val="00B4224D"/>
    <w:rsid w:val="00B500B4"/>
    <w:rsid w:val="00B92D92"/>
    <w:rsid w:val="00BA0F61"/>
    <w:rsid w:val="00BC113B"/>
    <w:rsid w:val="00BD071D"/>
    <w:rsid w:val="00BD4233"/>
    <w:rsid w:val="00BD6098"/>
    <w:rsid w:val="00C317A8"/>
    <w:rsid w:val="00C4347A"/>
    <w:rsid w:val="00C51038"/>
    <w:rsid w:val="00C56D44"/>
    <w:rsid w:val="00C674B6"/>
    <w:rsid w:val="00C84AA6"/>
    <w:rsid w:val="00CC78A2"/>
    <w:rsid w:val="00CE09FA"/>
    <w:rsid w:val="00CE167F"/>
    <w:rsid w:val="00CF151F"/>
    <w:rsid w:val="00D3261D"/>
    <w:rsid w:val="00D34F2A"/>
    <w:rsid w:val="00D62F8B"/>
    <w:rsid w:val="00D77097"/>
    <w:rsid w:val="00DA4601"/>
    <w:rsid w:val="00DA6223"/>
    <w:rsid w:val="00DD41B6"/>
    <w:rsid w:val="00DE7872"/>
    <w:rsid w:val="00DF49D8"/>
    <w:rsid w:val="00DF4EFB"/>
    <w:rsid w:val="00E066EE"/>
    <w:rsid w:val="00E20AFC"/>
    <w:rsid w:val="00E56A96"/>
    <w:rsid w:val="00E657B0"/>
    <w:rsid w:val="00EA6F90"/>
    <w:rsid w:val="00EB3D2A"/>
    <w:rsid w:val="00EB78F8"/>
    <w:rsid w:val="00EC212A"/>
    <w:rsid w:val="00EC5CB0"/>
    <w:rsid w:val="00ED0A53"/>
    <w:rsid w:val="00F165E8"/>
    <w:rsid w:val="00F616CE"/>
    <w:rsid w:val="00FC496A"/>
    <w:rsid w:val="00FC5E59"/>
    <w:rsid w:val="00FC6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EDA0"/>
  <w15:docId w15:val="{AEA38323-023B-4673-8519-566B2F3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C4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3C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C4F"/>
  </w:style>
  <w:style w:type="paragraph" w:styleId="AltBilgi">
    <w:name w:val="footer"/>
    <w:basedOn w:val="Normal"/>
    <w:link w:val="AltBilgiChar"/>
    <w:uiPriority w:val="99"/>
    <w:unhideWhenUsed/>
    <w:rsid w:val="00793C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C4F"/>
  </w:style>
  <w:style w:type="paragraph" w:styleId="ListeParagraf">
    <w:name w:val="List Paragraph"/>
    <w:basedOn w:val="Normal"/>
    <w:uiPriority w:val="99"/>
    <w:qFormat/>
    <w:rsid w:val="00793C4F"/>
    <w:pPr>
      <w:ind w:left="720"/>
      <w:contextualSpacing/>
    </w:pPr>
  </w:style>
  <w:style w:type="paragraph" w:customStyle="1" w:styleId="Default">
    <w:name w:val="Default"/>
    <w:rsid w:val="00793C4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KlavuzTablo6-Renkli-Vurgu51">
    <w:name w:val="Kılavuz Tablo 6 - Renkli - Vurgu 51"/>
    <w:basedOn w:val="NormalTablo"/>
    <w:uiPriority w:val="51"/>
    <w:rsid w:val="00793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GvdeMetni3">
    <w:name w:val="Body Text 3"/>
    <w:basedOn w:val="Normal"/>
    <w:link w:val="GvdeMetni3Char"/>
    <w:rsid w:val="00EC5CB0"/>
    <w:pPr>
      <w:widowControl w:val="0"/>
      <w:tabs>
        <w:tab w:val="left" w:pos="709"/>
      </w:tabs>
      <w:spacing w:after="0" w:line="240" w:lineRule="auto"/>
      <w:jc w:val="both"/>
    </w:pPr>
    <w:rPr>
      <w:rFonts w:ascii="Times New Roman" w:eastAsia="Times New Roman" w:hAnsi="Times New Roman" w:cs="Times New Roman"/>
      <w:b/>
      <w:bCs/>
      <w:sz w:val="28"/>
      <w:szCs w:val="20"/>
      <w:lang w:eastAsia="tr-TR"/>
    </w:rPr>
  </w:style>
  <w:style w:type="character" w:customStyle="1" w:styleId="GvdeMetni3Char">
    <w:name w:val="Gövde Metni 3 Char"/>
    <w:basedOn w:val="VarsaylanParagrafYazTipi"/>
    <w:link w:val="GvdeMetni3"/>
    <w:rsid w:val="00EC5CB0"/>
    <w:rPr>
      <w:rFonts w:ascii="Times New Roman" w:eastAsia="Times New Roman" w:hAnsi="Times New Roman" w:cs="Times New Roman"/>
      <w:b/>
      <w:bCs/>
      <w:sz w:val="28"/>
      <w:szCs w:val="20"/>
      <w:lang w:eastAsia="tr-TR"/>
    </w:rPr>
  </w:style>
  <w:style w:type="paragraph" w:styleId="BalonMetni">
    <w:name w:val="Balloon Text"/>
    <w:basedOn w:val="Normal"/>
    <w:link w:val="BalonMetniChar"/>
    <w:uiPriority w:val="99"/>
    <w:semiHidden/>
    <w:unhideWhenUsed/>
    <w:rsid w:val="00BD60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6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10</Pages>
  <Words>2028</Words>
  <Characters>11561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Kütüphane</dc:creator>
  <cp:lastModifiedBy>Filiz</cp:lastModifiedBy>
  <cp:revision>114</cp:revision>
  <cp:lastPrinted>2022-06-29T10:59:00Z</cp:lastPrinted>
  <dcterms:created xsi:type="dcterms:W3CDTF">2015-05-15T12:44:00Z</dcterms:created>
  <dcterms:modified xsi:type="dcterms:W3CDTF">2026-01-13T07:11:00Z</dcterms:modified>
</cp:coreProperties>
</file>